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B8A" w:rsidRPr="00284DF9" w:rsidRDefault="00AC3B8A" w:rsidP="00AC3B8A">
      <w:pPr>
        <w:widowControl w:val="0"/>
        <w:suppressAutoHyphens/>
        <w:contextualSpacing/>
        <w:jc w:val="right"/>
        <w:rPr>
          <w:rStyle w:val="FontStyle44"/>
          <w:b/>
          <w:sz w:val="20"/>
          <w:szCs w:val="20"/>
        </w:rPr>
      </w:pPr>
      <w:r w:rsidRPr="00284DF9">
        <w:rPr>
          <w:rStyle w:val="FontStyle44"/>
          <w:b/>
          <w:sz w:val="20"/>
          <w:szCs w:val="20"/>
        </w:rPr>
        <w:t>Приложение 4 (часть 3)</w:t>
      </w:r>
    </w:p>
    <w:p w:rsidR="00AC3B8A" w:rsidRPr="00284DF9" w:rsidRDefault="00AC3B8A" w:rsidP="00AC3B8A">
      <w:pPr>
        <w:widowControl w:val="0"/>
        <w:suppressAutoHyphens/>
        <w:contextualSpacing/>
        <w:jc w:val="right"/>
        <w:rPr>
          <w:rStyle w:val="FontStyle44"/>
          <w:b/>
          <w:sz w:val="20"/>
          <w:szCs w:val="20"/>
        </w:rPr>
      </w:pPr>
      <w:r w:rsidRPr="00284DF9">
        <w:rPr>
          <w:rStyle w:val="FontStyle44"/>
          <w:b/>
          <w:sz w:val="20"/>
          <w:szCs w:val="20"/>
        </w:rPr>
        <w:t>к проекту Решения Национального совета</w:t>
      </w:r>
    </w:p>
    <w:p w:rsidR="00AC3B8A" w:rsidRPr="00284DF9" w:rsidRDefault="00AC3B8A" w:rsidP="00AC3B8A">
      <w:pPr>
        <w:widowControl w:val="0"/>
        <w:suppressAutoHyphens/>
        <w:contextualSpacing/>
        <w:jc w:val="right"/>
        <w:rPr>
          <w:rStyle w:val="FontStyle44"/>
          <w:b/>
          <w:sz w:val="20"/>
          <w:szCs w:val="20"/>
        </w:rPr>
      </w:pPr>
      <w:r w:rsidRPr="00284DF9">
        <w:rPr>
          <w:rStyle w:val="FontStyle44"/>
          <w:b/>
          <w:sz w:val="20"/>
          <w:szCs w:val="20"/>
        </w:rPr>
        <w:t xml:space="preserve"> при Президенте Российской Федерации</w:t>
      </w:r>
    </w:p>
    <w:p w:rsidR="00AC3B8A" w:rsidRPr="00284DF9" w:rsidRDefault="00AC3B8A" w:rsidP="00AC3B8A">
      <w:pPr>
        <w:widowControl w:val="0"/>
        <w:suppressAutoHyphens/>
        <w:contextualSpacing/>
        <w:jc w:val="right"/>
        <w:rPr>
          <w:rStyle w:val="FontStyle44"/>
          <w:b/>
          <w:sz w:val="20"/>
          <w:szCs w:val="20"/>
        </w:rPr>
      </w:pPr>
      <w:r w:rsidRPr="00284DF9">
        <w:rPr>
          <w:rStyle w:val="FontStyle44"/>
          <w:b/>
          <w:sz w:val="20"/>
          <w:szCs w:val="20"/>
        </w:rPr>
        <w:t>по профессиональным квалификациям</w:t>
      </w:r>
    </w:p>
    <w:p w:rsidR="00AC3B8A" w:rsidRPr="00284DF9" w:rsidRDefault="00AC3B8A" w:rsidP="00AC3B8A">
      <w:pPr>
        <w:widowControl w:val="0"/>
        <w:suppressAutoHyphens/>
        <w:contextualSpacing/>
        <w:jc w:val="center"/>
        <w:rPr>
          <w:rStyle w:val="FontStyle44"/>
          <w:b/>
          <w:sz w:val="20"/>
          <w:szCs w:val="20"/>
        </w:rPr>
      </w:pPr>
    </w:p>
    <w:p w:rsidR="00AC3B8A" w:rsidRPr="00284DF9" w:rsidRDefault="00AC3B8A" w:rsidP="00AC3B8A">
      <w:pPr>
        <w:widowControl w:val="0"/>
        <w:suppressAutoHyphens/>
        <w:contextualSpacing/>
        <w:jc w:val="center"/>
        <w:rPr>
          <w:rStyle w:val="FontStyle44"/>
          <w:b/>
          <w:sz w:val="20"/>
          <w:szCs w:val="20"/>
        </w:rPr>
      </w:pPr>
      <w:r w:rsidRPr="00284DF9">
        <w:rPr>
          <w:rStyle w:val="FontStyle44"/>
          <w:b/>
          <w:sz w:val="20"/>
          <w:szCs w:val="20"/>
        </w:rPr>
        <w:t>Совет по профессиональным квалификациям в</w:t>
      </w:r>
      <w:r w:rsidRPr="00284DF9">
        <w:rPr>
          <w:b/>
          <w:sz w:val="20"/>
          <w:szCs w:val="20"/>
        </w:rPr>
        <w:t xml:space="preserve"> строительстве</w:t>
      </w:r>
    </w:p>
    <w:p w:rsidR="00AC3B8A" w:rsidRPr="00284DF9" w:rsidRDefault="00AC3B8A" w:rsidP="00AC3B8A">
      <w:pPr>
        <w:widowControl w:val="0"/>
        <w:suppressAutoHyphens/>
        <w:contextualSpacing/>
        <w:jc w:val="center"/>
        <w:rPr>
          <w:rStyle w:val="FontStyle44"/>
          <w:sz w:val="20"/>
          <w:szCs w:val="20"/>
        </w:rPr>
      </w:pPr>
    </w:p>
    <w:p w:rsidR="00AC3B8A" w:rsidRPr="00284DF9" w:rsidRDefault="00AC3B8A" w:rsidP="00AC3B8A">
      <w:pPr>
        <w:widowControl w:val="0"/>
        <w:suppressAutoHyphens/>
        <w:contextualSpacing/>
        <w:jc w:val="center"/>
        <w:rPr>
          <w:rStyle w:val="FontStyle44"/>
          <w:b/>
          <w:sz w:val="20"/>
          <w:szCs w:val="20"/>
        </w:rPr>
      </w:pPr>
      <w:r w:rsidRPr="00284DF9">
        <w:rPr>
          <w:b/>
          <w:sz w:val="20"/>
          <w:szCs w:val="20"/>
        </w:rPr>
        <w:t>Проекты н</w:t>
      </w:r>
      <w:r w:rsidRPr="00284DF9">
        <w:rPr>
          <w:rStyle w:val="FontStyle44"/>
          <w:b/>
          <w:sz w:val="20"/>
          <w:szCs w:val="20"/>
        </w:rPr>
        <w:t>аименований квалификаций и требования к квалификации, на соответствие которым планируется проводить независимую оценку квалификации, с указанием сроков действия свидетельств о квалификации и документов, необходимых для прохождения соискателем профессионального экзамена по соответствующей квалификации</w:t>
      </w:r>
    </w:p>
    <w:p w:rsidR="00035030" w:rsidRPr="00284DF9" w:rsidRDefault="00035030" w:rsidP="009932DA">
      <w:pPr>
        <w:pStyle w:val="af"/>
        <w:tabs>
          <w:tab w:val="left" w:pos="1134"/>
        </w:tabs>
        <w:spacing w:after="0" w:line="240" w:lineRule="auto"/>
        <w:ind w:left="709" w:right="-598"/>
        <w:jc w:val="right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843"/>
        <w:gridCol w:w="1559"/>
        <w:gridCol w:w="992"/>
        <w:gridCol w:w="851"/>
        <w:gridCol w:w="1701"/>
        <w:gridCol w:w="1701"/>
        <w:gridCol w:w="1417"/>
        <w:gridCol w:w="1418"/>
        <w:gridCol w:w="850"/>
        <w:gridCol w:w="709"/>
        <w:gridCol w:w="709"/>
        <w:gridCol w:w="1417"/>
      </w:tblGrid>
      <w:tr w:rsidR="00EA1CAB" w:rsidRPr="00284DF9" w:rsidTr="00AC3B8A">
        <w:trPr>
          <w:trHeight w:val="38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Номер в реестре сведений о проведении независимой оценки квалификации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Наименование квалификации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Наименование и реквизиты профессионального стандарта,</w:t>
            </w:r>
            <w:r w:rsidRPr="00284DF9">
              <w:rPr>
                <w:rStyle w:val="FontStyle44"/>
                <w:sz w:val="20"/>
                <w:szCs w:val="20"/>
              </w:rPr>
              <w:t xml:space="preserve"> на соответствие, которому проводится </w:t>
            </w:r>
            <w:r w:rsidRPr="00284DF9">
              <w:rPr>
                <w:sz w:val="20"/>
                <w:szCs w:val="20"/>
              </w:rPr>
              <w:t xml:space="preserve">независимая оценка </w:t>
            </w:r>
            <w:r w:rsidRPr="00284DF9">
              <w:rPr>
                <w:rStyle w:val="FontStyle44"/>
                <w:sz w:val="20"/>
                <w:szCs w:val="20"/>
              </w:rPr>
              <w:t>квалификации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Уровень квалификации в соответствии с профессиональным стандартом</w:t>
            </w:r>
          </w:p>
        </w:tc>
        <w:tc>
          <w:tcPr>
            <w:tcW w:w="42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Положения профессиональных стандартов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Квалификационные требования, установленные федеральными законами и иными нормативными правовыми актами Российской Федерации, и реквизиты этих актов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Перечень документов, необходимых для прохождения профессионального экзамена по соответствующей квалификации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C3B8A">
            <w:pPr>
              <w:ind w:left="-107" w:right="-109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Срок действия свидетельства о квалификации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C3B8A">
            <w:pPr>
              <w:rPr>
                <w:sz w:val="20"/>
                <w:szCs w:val="20"/>
                <w:vertAlign w:val="superscript"/>
              </w:rPr>
            </w:pPr>
            <w:r w:rsidRPr="00284DF9">
              <w:rPr>
                <w:sz w:val="20"/>
                <w:szCs w:val="20"/>
              </w:rPr>
              <w:t>Дополнительные характеристики (при необходимости)</w:t>
            </w:r>
          </w:p>
        </w:tc>
      </w:tr>
      <w:tr w:rsidR="00EA1CAB" w:rsidRPr="00284DF9" w:rsidTr="00AC3B8A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A1CAB" w:rsidRPr="00284DF9" w:rsidRDefault="00EA1CAB" w:rsidP="00AC3B8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932DA" w:rsidRPr="00284DF9" w:rsidRDefault="00EA1CAB" w:rsidP="00AC3B8A">
            <w:pPr>
              <w:ind w:left="-107" w:right="-109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Разряд/</w:t>
            </w:r>
            <w:r w:rsidRPr="00284DF9">
              <w:rPr>
                <w:sz w:val="20"/>
                <w:szCs w:val="20"/>
              </w:rPr>
              <w:br/>
              <w:t>категория/</w:t>
            </w:r>
          </w:p>
          <w:p w:rsidR="00EA1CAB" w:rsidRPr="00284DF9" w:rsidRDefault="00EA1CAB" w:rsidP="00AC3B8A">
            <w:pPr>
              <w:ind w:left="-107" w:right="-109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класс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C3B8A">
            <w:pPr>
              <w:ind w:left="-107" w:right="-11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Подуровень квалификации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C3B8A">
            <w:pPr>
              <w:ind w:left="-106" w:right="-109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Наименование по ЕТКС, ЕКС, ОКПДТР или отраслевым номенклатурам должностей</w:t>
            </w:r>
          </w:p>
        </w:tc>
      </w:tr>
      <w:tr w:rsidR="00EA1CAB" w:rsidRPr="00284DF9" w:rsidTr="00AC3B8A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52243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Код трудовой функции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52243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Наименование трудовой функции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CAB" w:rsidRPr="00284DF9" w:rsidRDefault="00EA1CAB" w:rsidP="00AC3B8A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Дополнительные сведения (при необходимости</w:t>
            </w:r>
            <w:r w:rsidR="00AC3B8A" w:rsidRPr="00284DF9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CAB" w:rsidRPr="00284DF9" w:rsidRDefault="00EA1CAB" w:rsidP="00EF145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CAB" w:rsidRPr="00284DF9" w:rsidRDefault="00EA1CAB" w:rsidP="00EF145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CAB" w:rsidRPr="00284DF9" w:rsidRDefault="00EA1CAB" w:rsidP="00EF145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CAB" w:rsidRPr="00284DF9" w:rsidRDefault="00EA1CAB" w:rsidP="00EF1455">
            <w:pPr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jc w:val="center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jc w:val="center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jc w:val="center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CAB" w:rsidRPr="00284DF9" w:rsidRDefault="00EA1CAB" w:rsidP="00EF1455">
            <w:pPr>
              <w:jc w:val="center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13</w:t>
            </w:r>
          </w:p>
        </w:tc>
      </w:tr>
      <w:tr w:rsidR="00EA1CAB" w:rsidRPr="00284DF9" w:rsidTr="00AC3B8A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16.033-01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Специалист в области планово-экономического обеспечения строительного производства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ПС «Специалист в области планово-экономического обеспечения Строительного производства», утв. приказом Минтруда России от 08.12.2014 N 983н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А/01.4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Планирование потребности в ресурсах, используемых в процессе производства работ в подразделении строительной организации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Требования к образованию и обучению: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Высшее образование – бакалавриат; 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Высшее образование - бакалавриат непрофильное и дополнительное профессиональное образование - программы профессиональной переподготовки; 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Среднее профессиональное образование; 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Среднее профессиональное образование непрофильное и дополнительное профессиональное образование - программы профессиональной переподготовки;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Дополнительное профессиональное образование - программа повышения квалификации не реже одного раза в пять лет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Требования к опыту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 xml:space="preserve">практической работы: 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Для работников с высшим образованием требования к опыту работы не предъявляются.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Для работников со средним профессиональным образованием - не менее трех лет в данной области строительства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(требования профессионального стандарта)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Паспорт или иной документ, удостоверяющий личность;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оригинал или нотариально-заверенная копия документа об образовании;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нотариально-заверенный перевод документа об образовании (для иностранных граждан);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 xml:space="preserve">копия трудовой книжки или справки о трудовом стаже, заверенная печатью организации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3 года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Экономист,  </w:t>
            </w:r>
          </w:p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Экономист по бухгалтерскому учету и анализу хозяйственной деятельности, </w:t>
            </w:r>
          </w:p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Экономист по договорной и претензионной работе, Экономист по планированию,  </w:t>
            </w:r>
          </w:p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Ведущий экономист, Инженер-сметчик, Техник по планированию</w:t>
            </w: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А/02.4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Определение стоимости материально-технических ресурсов, используемых при производстве работ в подразделении строительной организации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322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А/03.4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Расчет себестоимости производства работ в подразделении строительной организации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А/04.4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Формирование первичной учетной документации по выполненным работам в подразделении строительной организации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А/05.4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Контроль расходования сметных и плановых лимитов материально-технических и финансовых ресурсов при производстве работ в подразделении строительной организации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rPr>
          <w:trHeight w:val="231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А/06.4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Анализ фактического выполнения плановых показателей выполнения работ в подразделении строительной организации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16.033-02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Руководитель планово-экономического подразделения строительной организации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ПС «Специалист в области планово-экономического обеспечения Строительного производства», утв. приказом Минтруда России от 08.12.2014 N 983н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B/01.5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Экономическое планирование производства работ в строительной организации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Требования к образованию и обучению: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Высшее образование - специалитет, магистратура; 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Высшее образование - специалитет, магистратура - непрофильное и дополнительное профессиональное образование – программы профессиональной переподготовки; Дополнительное профессиональное образование - программа повышения квалификации не реже одного раза в пять лет. 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Требования к опыту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 xml:space="preserve">практической работы: 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не менее пяти лет в области строительства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(требования профессионального стандарта)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Паспорт или иной документ, удостоверяющий личность;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оригинал или нотариально-заверенная копия документа об образовании;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нотариально-заверенный перевод документа об образовании (для иностранных граждан);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копия трудовой книжки или справки о трудовом стаже, заверенная печатью организации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3 года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Начальник планово-экономического отдела, Руководитель планово-экономического отдела</w:t>
            </w:r>
          </w:p>
        </w:tc>
      </w:tr>
      <w:tr w:rsidR="00EA1CAB" w:rsidRPr="00284DF9" w:rsidTr="00AC3B8A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B/02.5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Определение величины затрат строительной организации в процессе строительного производства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B/03.5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Расчет и анализ технико-экономических показателей деятельности строительной организации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B/04.5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Контроль расходования сметных и плановых лимитов материально-технических и финансовых ресурсов при производстве работ в строительной организации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B/05.5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Обеспечение ведения первичной учетной, отчетной и аналитической документации в строительной организации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rPr>
          <w:trHeight w:val="150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B/06.5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Сравнительный анализ экономической деятельности строительной организации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B/07.5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Повышение эффективности планово-экономической работы деятельности строительной организации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B/08.5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Руководство работниками, осуществляющими планово-экономические работы в строительной организации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16.032-01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Специалист в области производственно-технического и технологического обеспечения строительного производства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ПС «Специалист в области производственно-технического и технологического обеспечения строительного производства», утв.. приказом Минтруда России от 27.11.2014 N 943н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B/01.5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autoSpaceDE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Разработка документации по подготовке строительной площадки к началу производства работ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 xml:space="preserve">Требования к образованию и обучению : </w:t>
            </w:r>
            <w:r w:rsidRPr="00284DF9">
              <w:rPr>
                <w:sz w:val="20"/>
                <w:szCs w:val="20"/>
              </w:rPr>
              <w:t>Высшее образование-бакалавриат, Дополнительные профессиональные программы - программы повышения квалификации, программы профессиональной переподготовки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 xml:space="preserve">Требования к опыту практической работы: 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При наличии высшего образования в области, соответствующей направленности (профилю), требования к опыту практической работы не предъявляются; 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При наличии высшего образования технической направленности в области, не соответствующей направленности (профилю), не менее двух лет в сфере строительства (требования профессионального стандарта)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Паспорт или иной документ, удостоверяющий личность;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оригинал или нотариально-заверенная копия документа об образовании;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нотариально-заверенный перевод документа об образовании (для иностранных граждан);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копия трудовой книжки или справки о трудовом стаже, заверенная печатью организации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3 года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Инженер, Ведущий инженер, Инженер по проектно-сметной работе, Инженер-строитель</w:t>
            </w:r>
          </w:p>
        </w:tc>
      </w:tr>
      <w:tr w:rsidR="00EA1CAB" w:rsidRPr="00284DF9" w:rsidTr="00AC3B8A">
        <w:trPr>
          <w:trHeight w:val="84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B/02.5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autoSpaceDE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Разработка проекта производства работ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B/03.5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Определение потребности в материально-технических и трудовых ресурсах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B/04.5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Руководство разработкой и контроль выполнения организационно-технических и технологических мероприятий по повышению эффективности строительного производства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16.032-02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Руководитель производственно-технического подразделения строительной организации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ПС «Специалист в области производственно-технического и технологического обеспечения строительного производства», утв.. приказом Минтруда России от 27.11.2014 N 943н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C/01.6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Руководство деятельностью производственно-технических и технологических структурных подразделений строительной организации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Требования к образованию и обучению :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Высшее образование - специалитет, магистратура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Дополнительные профессиональные программы - программы повышения квалификации, программы профессиональной переподготовки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Требования к опыту</w:t>
            </w:r>
          </w:p>
          <w:p w:rsidR="00EA1CAB" w:rsidRPr="00284DF9" w:rsidRDefault="00EA1CAB" w:rsidP="00EF1455">
            <w:pPr>
              <w:suppressAutoHyphens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практической работы: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При наличии высшего образования в области, соответствующей направленности (профилю), не менее двух лет в сфере строительства;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При наличии высшего образования в области, не соответствующей направленности (профилю), не менее трех лет в сфере строительства (требования профессионального стандарта)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Паспорт или иной документ, удостоверяющий личность;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оригинал или нотариально-заверенная копия документа об образовании;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нотариально-заверенный перевод документа об образовании (для иностранных граждан);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копия трудовой книжки или справки о трудовом стаже, заверенная печатью организации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3 года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Начальник производственного отдела, Начальник производственно-технического отдела</w:t>
            </w: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C/02.6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Организационно-техническое и технологическое сопровождение строительного производства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C/03.6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Руководство разработкой планов технического перевооружения и повышения эффективности деятельности строительной организации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16.046-01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Маляр строительный по подготовке поверхностей для окрашивания и оклеивания обоями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ПС «Маляр строительный»</w:t>
            </w:r>
            <w:r w:rsidR="00AC3B8A" w:rsidRPr="00284DF9">
              <w:rPr>
                <w:sz w:val="20"/>
                <w:szCs w:val="20"/>
              </w:rPr>
              <w:t>,</w:t>
            </w:r>
            <w:r w:rsidRPr="00284DF9">
              <w:rPr>
                <w:sz w:val="20"/>
                <w:szCs w:val="20"/>
              </w:rPr>
              <w:t xml:space="preserve"> утв. приказом Министерства труда и социальной защиты Российской Федерации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от 25.12.16 г. №1138н)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B/01.2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  <w:lang w:val="en-US"/>
              </w:rPr>
            </w:pPr>
            <w:r w:rsidRPr="00284DF9">
              <w:rPr>
                <w:sz w:val="20"/>
                <w:szCs w:val="20"/>
              </w:rPr>
              <w:t>Шпатлевание поверхностей вручную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Требования к образованию и обучению: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Основные программы профессионального обучения - программы профессиональной подготовки по профессиям рабочих, программы переподготовки рабочих (не менее двух месяцев)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Требования к опыту</w:t>
            </w:r>
          </w:p>
          <w:p w:rsidR="00EA1CAB" w:rsidRPr="00284DF9" w:rsidRDefault="00EA1CAB" w:rsidP="00EF1455">
            <w:pPr>
              <w:suppressAutoHyphens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практической работы: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Опыт профессиональной деятельности по выполнению трудовых функций маляра строительного 2-го разряда не менее двух месяцев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Паспорт или иной документ, удостоверяющий личность;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оригинал или нотариально-заверенная копия документа об образовании;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нотариально-заверенный перевод документа об образовании (для иностранных граждан);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копия трудовой книжки или справки о трудовом стаже, заверенная печатью организации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  <w:lang w:val="en-US"/>
              </w:rPr>
              <w:t>3</w:t>
            </w:r>
            <w:r w:rsidRPr="00284DF9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Маляр строительный</w:t>
            </w: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B/02.2</w:t>
            </w:r>
          </w:p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  <w:lang w:val="en-US"/>
              </w:rPr>
            </w:pPr>
            <w:r w:rsidRPr="00284DF9">
              <w:rPr>
                <w:sz w:val="20"/>
                <w:szCs w:val="20"/>
              </w:rPr>
              <w:t>Грунтование и шлифование поверхностей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B/03.2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Подготовка стен и материалов к оклеиванию обоями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16.046-02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Маляр строительный по выполнению работ средней сложности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C/01.3 </w:t>
            </w:r>
          </w:p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Шпатлевание и грунтование поверхностей механизированным инструментом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Требования к образованию и обучению: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Основные программы профессионального обучения - программы профессиональной подготовки по профессиям рабочих, программы переподготовки рабочих, программы повышения квалификации рабочих (до одного года)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Требования к опыту</w:t>
            </w:r>
          </w:p>
          <w:p w:rsidR="00EA1CAB" w:rsidRPr="00284DF9" w:rsidRDefault="00EA1CAB" w:rsidP="00EF1455">
            <w:pPr>
              <w:suppressAutoHyphens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практической работы: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Опыт профессиональной деятельности по выполнению трудовых функций маляра строительного 3-го разряда не менее двух месяцев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Паспорт или иной документ, удостоверяющий личность;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оригинал или нотариально-заверенная копия документа об образовании;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нотариально-заверенный перевод документа об образовании (для иностранных граждан);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копия трудовой книжки или справки о трудовом стаже, заверенная печатью организации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3 года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Маляр строительный</w:t>
            </w: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C/02.3 </w:t>
            </w:r>
          </w:p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Окрашивание поверхностей</w:t>
            </w:r>
          </w:p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 </w:t>
            </w:r>
          </w:p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C/03.3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Оклеивание поверхностей обоями простыми или средней плотности и тканями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16.046-03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Маляр строительный по выполнению сложных работ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D/01.4</w:t>
            </w:r>
          </w:p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Отделка поверхностей стен в два и более тона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Требования к образованию и обучению: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Основные программы профессионального обучения - программы профессиональной подготовки по профессиям рабочих, программы переподготовки рабочих, программы повышения квалификации рабочих </w:t>
            </w:r>
            <w:r w:rsidRPr="00284DF9">
              <w:rPr>
                <w:i/>
                <w:sz w:val="20"/>
                <w:szCs w:val="20"/>
              </w:rPr>
              <w:t>Требования к опыту</w:t>
            </w:r>
          </w:p>
          <w:p w:rsidR="00EA1CAB" w:rsidRPr="00284DF9" w:rsidRDefault="00EA1CAB" w:rsidP="00EF1455">
            <w:pPr>
              <w:suppressAutoHyphens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практической работы: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Опыт профессиональной деятельности по выполнению трудовых функций маляра строительного 4-го разряда не менее двух месяцев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Паспорт или иной документ, удостоверяющий личность;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оригинал или нотариально-заверенная копия документа об образовании;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нотариально-заверенный перевод документа об образовании (для иностранных граждан);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копия трудовой книжки или справки о трудовом стаже, заверенная печатью организации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3 года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Маляр строительный</w:t>
            </w:r>
          </w:p>
        </w:tc>
      </w:tr>
      <w:tr w:rsidR="00EA1CAB" w:rsidRPr="00284DF9" w:rsidTr="00AC3B8A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D/03.4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Отделка стен и потолков высококачественными обоями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</w:p>
        </w:tc>
      </w:tr>
      <w:tr w:rsidR="00EA1CAB" w:rsidRPr="00284DF9" w:rsidTr="00AC3B8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16.046-04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Маляр строительный по выполнению художественной отделки и ремонту поверхностей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D/02.4</w:t>
            </w:r>
          </w:p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Художественная отделка и ремонт поверхностей</w:t>
            </w:r>
          </w:p>
          <w:p w:rsidR="00EA1CAB" w:rsidRPr="00284DF9" w:rsidRDefault="00EA1CAB" w:rsidP="00EF1455">
            <w:pPr>
              <w:widowControl w:val="0"/>
              <w:suppressAutoHyphens/>
              <w:autoSpaceDN w:val="0"/>
              <w:rPr>
                <w:kern w:val="3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Требования к образованию и обучению:</w:t>
            </w:r>
          </w:p>
          <w:p w:rsidR="00EA1CAB" w:rsidRPr="00284DF9" w:rsidRDefault="00EA1CAB" w:rsidP="00EF1455">
            <w:pPr>
              <w:suppressAutoHyphens/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 xml:space="preserve">Основные программы профессионального обучения - программы профессиональной подготовки по профессиям рабочих, программы переподготовки рабочих, программы повышения квалификации рабочих </w:t>
            </w:r>
            <w:r w:rsidRPr="00284DF9">
              <w:rPr>
                <w:i/>
                <w:sz w:val="20"/>
                <w:szCs w:val="20"/>
              </w:rPr>
              <w:t>Требования к опыту</w:t>
            </w:r>
          </w:p>
          <w:p w:rsidR="00EA1CAB" w:rsidRPr="00284DF9" w:rsidRDefault="00EA1CAB" w:rsidP="00EF1455">
            <w:pPr>
              <w:suppressAutoHyphens/>
              <w:rPr>
                <w:i/>
                <w:sz w:val="20"/>
                <w:szCs w:val="20"/>
              </w:rPr>
            </w:pPr>
            <w:r w:rsidRPr="00284DF9">
              <w:rPr>
                <w:i/>
                <w:sz w:val="20"/>
                <w:szCs w:val="20"/>
              </w:rPr>
              <w:t>практической работы: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Опыт профессиональной деятельности по выполнению трудовых функций маляра строительного 4-го разряда не менее двух месяцев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Паспорт или иной документ, удостоверяющий личность;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оригинал или нотариально-заверенная копия документа об образовании;</w:t>
            </w:r>
          </w:p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нотариально-заверенный перевод документа об образовании (для иностранных граждан);</w:t>
            </w:r>
          </w:p>
          <w:p w:rsidR="00EA1CAB" w:rsidRPr="00284DF9" w:rsidRDefault="00EA1CAB" w:rsidP="00EF1455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копия трудовой книжки или справки о трудовом стаже, заверенная печатью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jc w:val="both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3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F145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AB" w:rsidRPr="00284DF9" w:rsidRDefault="00EA1CAB" w:rsidP="00EA1CAB">
            <w:pPr>
              <w:pStyle w:val="af"/>
              <w:numPr>
                <w:ilvl w:val="0"/>
                <w:numId w:val="24"/>
              </w:numPr>
              <w:tabs>
                <w:tab w:val="left" w:pos="176"/>
              </w:tabs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DF9">
              <w:rPr>
                <w:rFonts w:ascii="Times New Roman" w:hAnsi="Times New Roman" w:cs="Times New Roman"/>
                <w:sz w:val="20"/>
                <w:szCs w:val="20"/>
              </w:rPr>
              <w:t>Маляр строительный</w:t>
            </w:r>
          </w:p>
        </w:tc>
      </w:tr>
    </w:tbl>
    <w:p w:rsidR="00EA1CAB" w:rsidRPr="00284DF9" w:rsidRDefault="00EA1CAB" w:rsidP="00EA1CAB">
      <w:pPr>
        <w:rPr>
          <w:sz w:val="20"/>
          <w:szCs w:val="20"/>
        </w:rPr>
      </w:pPr>
    </w:p>
    <w:p w:rsidR="00AC3B8A" w:rsidRPr="00284DF9" w:rsidRDefault="00AC3B8A" w:rsidP="00EA1CAB">
      <w:pPr>
        <w:pStyle w:val="Default"/>
        <w:jc w:val="right"/>
        <w:rPr>
          <w:rStyle w:val="FontStyle39"/>
          <w:sz w:val="20"/>
          <w:szCs w:val="20"/>
        </w:rPr>
      </w:pPr>
    </w:p>
    <w:p w:rsidR="00AC3B8A" w:rsidRPr="00284DF9" w:rsidRDefault="00AC3B8A" w:rsidP="00EA1CAB">
      <w:pPr>
        <w:pStyle w:val="Default"/>
        <w:jc w:val="right"/>
        <w:rPr>
          <w:rStyle w:val="FontStyle39"/>
          <w:sz w:val="20"/>
          <w:szCs w:val="20"/>
        </w:rPr>
      </w:pPr>
    </w:p>
    <w:p w:rsidR="00AC3B8A" w:rsidRPr="00284DF9" w:rsidRDefault="00AC3B8A" w:rsidP="00EA1CAB">
      <w:pPr>
        <w:pStyle w:val="Default"/>
        <w:jc w:val="right"/>
        <w:rPr>
          <w:rStyle w:val="FontStyle39"/>
          <w:sz w:val="20"/>
          <w:szCs w:val="20"/>
        </w:rPr>
      </w:pPr>
    </w:p>
    <w:p w:rsidR="00EA1CAB" w:rsidRPr="00284DF9" w:rsidRDefault="00EA1CAB" w:rsidP="00EA1CAB">
      <w:pPr>
        <w:pStyle w:val="Default"/>
        <w:jc w:val="right"/>
        <w:rPr>
          <w:rStyle w:val="FontStyle39"/>
          <w:sz w:val="20"/>
          <w:szCs w:val="20"/>
        </w:rPr>
      </w:pPr>
    </w:p>
    <w:p w:rsidR="00EA1CAB" w:rsidRPr="00284DF9" w:rsidRDefault="00EA1CAB" w:rsidP="00EA1CAB">
      <w:pPr>
        <w:pStyle w:val="Default"/>
        <w:jc w:val="right"/>
        <w:rPr>
          <w:rStyle w:val="FontStyle39"/>
          <w:sz w:val="20"/>
          <w:szCs w:val="20"/>
        </w:rPr>
      </w:pPr>
    </w:p>
    <w:p w:rsidR="00EA1CAB" w:rsidRPr="00284DF9" w:rsidRDefault="00EA1CAB" w:rsidP="00EA1CAB">
      <w:pPr>
        <w:pStyle w:val="Default"/>
        <w:jc w:val="right"/>
        <w:rPr>
          <w:rStyle w:val="FontStyle39"/>
          <w:sz w:val="20"/>
          <w:szCs w:val="20"/>
        </w:rPr>
      </w:pPr>
    </w:p>
    <w:p w:rsidR="00EA1CAB" w:rsidRPr="00284DF9" w:rsidRDefault="00EA1CAB" w:rsidP="00EA1CAB">
      <w:pPr>
        <w:pStyle w:val="Default"/>
        <w:jc w:val="right"/>
        <w:rPr>
          <w:rStyle w:val="FontStyle39"/>
          <w:sz w:val="20"/>
          <w:szCs w:val="20"/>
        </w:rPr>
      </w:pPr>
    </w:p>
    <w:p w:rsidR="00EA1CAB" w:rsidRPr="00284DF9" w:rsidRDefault="00EA1CAB" w:rsidP="00EA1CAB">
      <w:pPr>
        <w:pStyle w:val="Default"/>
        <w:jc w:val="right"/>
        <w:rPr>
          <w:rStyle w:val="FontStyle39"/>
          <w:sz w:val="20"/>
          <w:szCs w:val="20"/>
        </w:rPr>
      </w:pPr>
    </w:p>
    <w:p w:rsidR="00EA1CAB" w:rsidRPr="00284DF9" w:rsidRDefault="00EA1CAB" w:rsidP="00EA1CAB">
      <w:pPr>
        <w:pStyle w:val="Default"/>
        <w:jc w:val="right"/>
        <w:rPr>
          <w:rStyle w:val="FontStyle39"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F4B91" w:rsidRDefault="009F4B91" w:rsidP="005B0891">
      <w:pPr>
        <w:suppressAutoHyphens/>
        <w:jc w:val="center"/>
        <w:rPr>
          <w:b/>
          <w:sz w:val="20"/>
          <w:szCs w:val="20"/>
        </w:rPr>
      </w:pPr>
    </w:p>
    <w:p w:rsidR="009C4D54" w:rsidRPr="00284DF9" w:rsidRDefault="00EA1CAB" w:rsidP="005B0891">
      <w:pPr>
        <w:suppressAutoHyphens/>
        <w:jc w:val="center"/>
        <w:rPr>
          <w:b/>
          <w:sz w:val="20"/>
          <w:szCs w:val="20"/>
        </w:rPr>
      </w:pPr>
      <w:r w:rsidRPr="00284DF9">
        <w:rPr>
          <w:b/>
          <w:sz w:val="20"/>
          <w:szCs w:val="20"/>
        </w:rPr>
        <w:t>Совет по профессиональным квалификациям в наноиндустрии</w:t>
      </w:r>
    </w:p>
    <w:p w:rsidR="00AC3B8A" w:rsidRPr="00284DF9" w:rsidRDefault="00AC3B8A" w:rsidP="005B0891">
      <w:pPr>
        <w:suppressAutoHyphens/>
        <w:jc w:val="center"/>
        <w:rPr>
          <w:b/>
          <w:sz w:val="20"/>
          <w:szCs w:val="20"/>
        </w:rPr>
      </w:pPr>
    </w:p>
    <w:p w:rsidR="00AC3B8A" w:rsidRPr="00284DF9" w:rsidRDefault="00AC3B8A" w:rsidP="00AC3B8A">
      <w:pPr>
        <w:widowControl w:val="0"/>
        <w:suppressAutoHyphens/>
        <w:contextualSpacing/>
        <w:jc w:val="center"/>
        <w:rPr>
          <w:rStyle w:val="FontStyle44"/>
          <w:b/>
          <w:sz w:val="20"/>
          <w:szCs w:val="20"/>
        </w:rPr>
      </w:pPr>
      <w:r w:rsidRPr="00284DF9">
        <w:rPr>
          <w:b/>
          <w:sz w:val="20"/>
          <w:szCs w:val="20"/>
        </w:rPr>
        <w:t>Проекты н</w:t>
      </w:r>
      <w:r w:rsidRPr="00284DF9">
        <w:rPr>
          <w:rStyle w:val="FontStyle44"/>
          <w:b/>
          <w:sz w:val="20"/>
          <w:szCs w:val="20"/>
        </w:rPr>
        <w:t>аименований квалификаций и требования к квалификации, на соответствие которым планируется проводить независимую оценку квалификации, с указанием сроков действия свидетельств о квалификации и документов, необходимых для прохождения соискателем профессионального экзамена по соответствующей квалификации</w:t>
      </w:r>
    </w:p>
    <w:p w:rsidR="00AC3B8A" w:rsidRPr="00284DF9" w:rsidRDefault="00AC3B8A" w:rsidP="005B0891">
      <w:pPr>
        <w:suppressAutoHyphens/>
        <w:jc w:val="center"/>
        <w:rPr>
          <w:b/>
          <w:sz w:val="20"/>
          <w:szCs w:val="20"/>
        </w:rPr>
      </w:pPr>
    </w:p>
    <w:tbl>
      <w:tblPr>
        <w:tblW w:w="54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1784"/>
        <w:gridCol w:w="1535"/>
        <w:gridCol w:w="977"/>
        <w:gridCol w:w="871"/>
        <w:gridCol w:w="1644"/>
        <w:gridCol w:w="1676"/>
        <w:gridCol w:w="1395"/>
        <w:gridCol w:w="1395"/>
        <w:gridCol w:w="836"/>
        <w:gridCol w:w="699"/>
        <w:gridCol w:w="699"/>
        <w:gridCol w:w="1471"/>
      </w:tblGrid>
      <w:tr w:rsidR="00AC3B8A" w:rsidRPr="00284DF9" w:rsidTr="00AC3B8A">
        <w:trPr>
          <w:trHeight w:val="152"/>
          <w:jc w:val="center"/>
        </w:trPr>
        <w:tc>
          <w:tcPr>
            <w:tcW w:w="306" w:type="pct"/>
            <w:vMerge w:val="restart"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Номер в реестре сведений о проведении независимой оценки квалификации</w:t>
            </w:r>
          </w:p>
        </w:tc>
        <w:tc>
          <w:tcPr>
            <w:tcW w:w="559" w:type="pct"/>
            <w:vMerge w:val="restart"/>
            <w:shd w:val="clear" w:color="auto" w:fill="BFBFBF" w:themeFill="background1" w:themeFillShade="BF"/>
            <w:vAlign w:val="center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Наименование квалификации</w:t>
            </w: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 w:val="restart"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Наименование и реквизиты профессионального стандарта на соответствие которому проводится независимая оценка квалификации</w:t>
            </w:r>
          </w:p>
        </w:tc>
        <w:tc>
          <w:tcPr>
            <w:tcW w:w="306" w:type="pct"/>
            <w:vMerge w:val="restart"/>
            <w:shd w:val="clear" w:color="auto" w:fill="BFBFBF" w:themeFill="background1" w:themeFillShade="BF"/>
            <w:vAlign w:val="center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Уровень квалификации в соответствии с профессиональным стандартом</w:t>
            </w: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313" w:type="pct"/>
            <w:gridSpan w:val="3"/>
            <w:shd w:val="clear" w:color="auto" w:fill="BFBFBF" w:themeFill="background1" w:themeFillShade="BF"/>
          </w:tcPr>
          <w:p w:rsidR="00284DF9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Положения</w:t>
            </w:r>
          </w:p>
          <w:p w:rsidR="00284DF9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r w:rsidR="00284DF9" w:rsidRPr="00284DF9">
              <w:rPr>
                <w:rFonts w:eastAsia="MS Mincho"/>
                <w:sz w:val="20"/>
                <w:szCs w:val="20"/>
              </w:rPr>
              <w:t>п</w:t>
            </w:r>
            <w:r w:rsidRPr="00284DF9">
              <w:rPr>
                <w:rFonts w:eastAsia="MS Mincho"/>
                <w:sz w:val="20"/>
                <w:szCs w:val="20"/>
              </w:rPr>
              <w:t>рофессиональных</w:t>
            </w: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 стандартов</w:t>
            </w:r>
          </w:p>
        </w:tc>
        <w:tc>
          <w:tcPr>
            <w:tcW w:w="437" w:type="pct"/>
            <w:vMerge w:val="restart"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Квалификационные требования, установленные федеральными законами и иными нормативными правовыми актами Российской Федерации, и реквизиты этих актов</w:t>
            </w:r>
          </w:p>
        </w:tc>
        <w:tc>
          <w:tcPr>
            <w:tcW w:w="437" w:type="pct"/>
            <w:vMerge w:val="restart"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Перечень документов, необходимых для прохождения профессионального экзамена по соответствующей квалификации</w:t>
            </w: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разряд/</w:t>
            </w:r>
            <w:r w:rsidRPr="00284DF9">
              <w:rPr>
                <w:rFonts w:eastAsia="MS Mincho"/>
                <w:sz w:val="20"/>
                <w:szCs w:val="20"/>
              </w:rPr>
              <w:br/>
              <w:t>категория/</w:t>
            </w: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класс</w:t>
            </w:r>
          </w:p>
        </w:tc>
        <w:tc>
          <w:tcPr>
            <w:tcW w:w="262" w:type="pct"/>
            <w:vMerge w:val="restart"/>
            <w:shd w:val="clear" w:color="auto" w:fill="BFBFBF" w:themeFill="background1" w:themeFillShade="BF"/>
            <w:vAlign w:val="center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Срок действия свидетельства</w:t>
            </w: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</w:t>
            </w: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квалификации</w:t>
            </w: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899" w:type="pct"/>
            <w:gridSpan w:val="3"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  <w:vertAlign w:val="superscript"/>
              </w:rPr>
            </w:pPr>
            <w:r w:rsidRPr="00284DF9">
              <w:rPr>
                <w:rFonts w:eastAsia="MS Mincho"/>
                <w:sz w:val="20"/>
                <w:szCs w:val="20"/>
              </w:rPr>
              <w:t>Дополнительные характеристики (при необходимости)</w:t>
            </w:r>
          </w:p>
        </w:tc>
      </w:tr>
      <w:tr w:rsidR="00AC3B8A" w:rsidRPr="00284DF9" w:rsidTr="00D62D2A">
        <w:trPr>
          <w:trHeight w:val="3140"/>
          <w:jc w:val="center"/>
        </w:trPr>
        <w:tc>
          <w:tcPr>
            <w:tcW w:w="306" w:type="pct"/>
            <w:vMerge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  <w:shd w:val="clear" w:color="auto" w:fill="BFBFBF" w:themeFill="background1" w:themeFillShade="BF"/>
            <w:vAlign w:val="center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BFBFBF" w:themeFill="background1" w:themeFillShade="BF"/>
          </w:tcPr>
          <w:p w:rsidR="00005C90" w:rsidRPr="00284DF9" w:rsidRDefault="00284DF9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</w:t>
            </w:r>
            <w:r w:rsidR="00005C90" w:rsidRPr="00284DF9">
              <w:rPr>
                <w:rFonts w:eastAsia="MS Mincho"/>
                <w:sz w:val="20"/>
                <w:szCs w:val="20"/>
              </w:rPr>
              <w:t>од трудовой функции</w:t>
            </w:r>
          </w:p>
        </w:tc>
        <w:tc>
          <w:tcPr>
            <w:tcW w:w="515" w:type="pct"/>
            <w:shd w:val="clear" w:color="auto" w:fill="BFBFBF" w:themeFill="background1" w:themeFillShade="BF"/>
          </w:tcPr>
          <w:p w:rsidR="00005C90" w:rsidRPr="00284DF9" w:rsidRDefault="00284DF9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Н</w:t>
            </w:r>
            <w:r w:rsidR="00005C90" w:rsidRPr="00284DF9">
              <w:rPr>
                <w:rFonts w:eastAsia="MS Mincho"/>
                <w:sz w:val="20"/>
                <w:szCs w:val="20"/>
              </w:rPr>
              <w:t>аименование трудовой функции</w:t>
            </w:r>
          </w:p>
        </w:tc>
        <w:tc>
          <w:tcPr>
            <w:tcW w:w="525" w:type="pct"/>
            <w:shd w:val="clear" w:color="auto" w:fill="BFBFBF" w:themeFill="background1" w:themeFillShade="BF"/>
          </w:tcPr>
          <w:p w:rsidR="00005C90" w:rsidRPr="00284DF9" w:rsidRDefault="00284DF9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</w:t>
            </w:r>
            <w:r w:rsidR="00005C90" w:rsidRPr="00284DF9">
              <w:rPr>
                <w:rFonts w:eastAsia="MS Mincho"/>
                <w:sz w:val="20"/>
                <w:szCs w:val="20"/>
              </w:rPr>
              <w:t>ополнительные сведения (при необходимости)</w:t>
            </w:r>
          </w:p>
        </w:tc>
        <w:tc>
          <w:tcPr>
            <w:tcW w:w="437" w:type="pct"/>
            <w:vMerge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  <w:shd w:val="clear" w:color="auto" w:fill="BFBFBF" w:themeFill="background1" w:themeFillShade="BF"/>
          </w:tcPr>
          <w:p w:rsidR="00005C90" w:rsidRPr="00284DF9" w:rsidRDefault="00284DF9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разряд/</w:t>
            </w:r>
            <w:r w:rsidRPr="00284DF9">
              <w:rPr>
                <w:rFonts w:eastAsia="MS Mincho"/>
                <w:sz w:val="20"/>
                <w:szCs w:val="20"/>
              </w:rPr>
              <w:br/>
              <w:t>катего</w:t>
            </w:r>
            <w:r w:rsidR="00005C90" w:rsidRPr="00284DF9">
              <w:rPr>
                <w:rFonts w:eastAsia="MS Mincho"/>
                <w:sz w:val="20"/>
                <w:szCs w:val="20"/>
              </w:rPr>
              <w:t>рия/</w:t>
            </w: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класс</w:t>
            </w:r>
          </w:p>
        </w:tc>
        <w:tc>
          <w:tcPr>
            <w:tcW w:w="219" w:type="pct"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ПК</w:t>
            </w:r>
          </w:p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подуровень квалификации</w:t>
            </w:r>
          </w:p>
        </w:tc>
        <w:tc>
          <w:tcPr>
            <w:tcW w:w="461" w:type="pct"/>
            <w:shd w:val="clear" w:color="auto" w:fill="BFBFBF" w:themeFill="background1" w:themeFillShade="BF"/>
          </w:tcPr>
          <w:p w:rsidR="00005C90" w:rsidRPr="00284DF9" w:rsidRDefault="00005C90" w:rsidP="009F4B91">
            <w:pPr>
              <w:suppressAutoHyphens/>
              <w:contextualSpacing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наименование по ЕТКС, ЕКС, ОКПДТР или отраслевым номенклатурам должн</w:t>
            </w:r>
            <w:r w:rsidR="00284DF9" w:rsidRPr="00284DF9">
              <w:rPr>
                <w:rFonts w:eastAsia="MS Mincho"/>
                <w:sz w:val="20"/>
                <w:szCs w:val="20"/>
              </w:rPr>
              <w:t>о</w:t>
            </w:r>
            <w:r w:rsidRPr="00284DF9">
              <w:rPr>
                <w:rFonts w:eastAsia="MS Mincho"/>
                <w:sz w:val="20"/>
                <w:szCs w:val="20"/>
              </w:rPr>
              <w:t>стей</w:t>
            </w: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55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48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306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8</w:t>
            </w: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9</w:t>
            </w:r>
          </w:p>
        </w:tc>
        <w:tc>
          <w:tcPr>
            <w:tcW w:w="262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10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11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12</w:t>
            </w: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13</w:t>
            </w: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03-00104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Технолог в области анализа, разработки и испытаний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 лаков и красок, 6-ой уровень квалификации</w:t>
            </w:r>
          </w:p>
        </w:tc>
        <w:tc>
          <w:tcPr>
            <w:tcW w:w="481" w:type="pct"/>
            <w:vMerge w:val="restart"/>
          </w:tcPr>
          <w:p w:rsidR="00005C90" w:rsidRPr="00284DF9" w:rsidRDefault="00005C90" w:rsidP="00284DF9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 xml:space="preserve">Профессиональный стандарт </w:t>
            </w:r>
            <w:r w:rsidRPr="00284DF9">
              <w:rPr>
                <w:rFonts w:eastAsia="MS Mincho"/>
                <w:sz w:val="20"/>
                <w:szCs w:val="20"/>
              </w:rPr>
              <w:t>«</w:t>
            </w:r>
            <w:r w:rsidRPr="00284DF9">
              <w:rPr>
                <w:sz w:val="20"/>
                <w:szCs w:val="20"/>
              </w:rPr>
              <w:t xml:space="preserve">Инженер-технолог в области анализа, разработки и испытаний </w:t>
            </w:r>
            <w:proofErr w:type="spellStart"/>
            <w:r w:rsidRPr="00284DF9">
              <w:rPr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sz w:val="20"/>
                <w:szCs w:val="20"/>
              </w:rPr>
              <w:t xml:space="preserve">  лаков и красок</w:t>
            </w:r>
            <w:r w:rsidRPr="00284DF9">
              <w:rPr>
                <w:rFonts w:eastAsia="MS Mincho"/>
                <w:sz w:val="20"/>
                <w:szCs w:val="20"/>
              </w:rPr>
              <w:t>»</w:t>
            </w:r>
          </w:p>
          <w:p w:rsidR="00005C90" w:rsidRPr="00284DF9" w:rsidRDefault="00005C90" w:rsidP="00284DF9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(Приказ Министерства труда и социальной защиты Российской Федерации от «15» сентября 2016 г. № 523н)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А/01.6</w:t>
            </w:r>
          </w:p>
        </w:tc>
        <w:tc>
          <w:tcPr>
            <w:tcW w:w="515" w:type="pc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Проведение исследований в области технологии производства инновационных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бакалавриат, направленность которого, как правило, соответствует данной квалификации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А/02.6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технологической документации  и ее корректировка при внедрении новых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А/03.6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bCs/>
                <w:sz w:val="20"/>
                <w:szCs w:val="20"/>
              </w:rPr>
              <w:t xml:space="preserve">Расчет основных компонентов, входящих в состав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наноструктури-рованных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 с заданными свойствами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А/04.6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Расчет производственных мощностей и загрузки оборудования по производству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 с заданными свойствами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А/05.6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Проведение работ по освоению новых технологических процессов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А/06.6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ведения технологического процесса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 с заданными свойствами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А/07.6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новых методов технического контроля и испытаний новых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А/08.6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мероприятий по предупреждению и устранению брака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03-00105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Инженер-лаборант в области анализа, разработки и испытаний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 лаков и красок, 6-ой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В/01.6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Подготовка проб основных и вспомогательных материалов </w:t>
            </w:r>
            <w:r w:rsidRPr="00284DF9">
              <w:rPr>
                <w:rFonts w:eastAsia="MS Mincho"/>
                <w:sz w:val="20"/>
                <w:szCs w:val="20"/>
                <w:shd w:val="clear" w:color="auto" w:fill="FFFFFF"/>
              </w:rPr>
              <w:t>(</w:t>
            </w:r>
            <w:r w:rsidRPr="00284DF9">
              <w:rPr>
                <w:rFonts w:eastAsia="MS Mincho"/>
                <w:sz w:val="20"/>
                <w:szCs w:val="20"/>
              </w:rPr>
              <w:t xml:space="preserve">связующего, пигмента, наполнителя, растворителя и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нанодобавок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>, компонентов)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бакалавриат, направлен-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ность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которого, как правило, соответствует данной квалификации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В/02.6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Выполнение анализа основных и вспомогательных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В/03.6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Составление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 согласно рецептуре и проведение анализа их свойств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В/04.6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Подготовка образцов покрытий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В/05.6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новых методов контроля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 с заданными свойствами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В/06.6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Определение свойств образцов покрытий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  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03-00106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Специалист по управлению</w:t>
            </w:r>
            <w:r w:rsidRPr="00284DF9" w:rsidDel="00E078BF">
              <w:rPr>
                <w:rFonts w:eastAsia="MS Mincho"/>
                <w:sz w:val="20"/>
                <w:szCs w:val="20"/>
              </w:rPr>
              <w:t xml:space="preserve"> </w:t>
            </w:r>
            <w:r w:rsidRPr="00284DF9">
              <w:rPr>
                <w:rFonts w:eastAsia="MS Mincho"/>
                <w:sz w:val="20"/>
                <w:szCs w:val="20"/>
              </w:rPr>
              <w:t xml:space="preserve">в области анализа, разработки и испытаний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 лаков и красок, 7-ой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С/01.7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Анализ передового отечественного и зарубежного опыта в области лабораторного контроля качества производимой продукции, сырьевых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магистратура, направленность которой, как правило, соответствует данной квалификации Удостоверение о повышении квалификации (или) диплом о профессиональной переподготовке, направленность которых, как правило, соответствует данной квалификации</w:t>
            </w:r>
            <w:r w:rsidRPr="00284DF9">
              <w:rPr>
                <w:rFonts w:eastAsia="MS Mincho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Копия трудовой книжки (выписка из трудовой книжки) и (или) трудовые договоры, подтверждающие опыт деятельности в области </w:t>
            </w:r>
            <w:r w:rsidRPr="00284DF9">
              <w:rPr>
                <w:rFonts w:eastAsia="MS Mincho"/>
                <w:color w:val="000000"/>
                <w:sz w:val="20"/>
                <w:szCs w:val="20"/>
              </w:rPr>
              <w:t xml:space="preserve">анализа, разработки и испытаний </w:t>
            </w:r>
            <w:proofErr w:type="spellStart"/>
            <w:r w:rsidRPr="00284DF9">
              <w:rPr>
                <w:rFonts w:eastAsia="MS Mincho"/>
                <w:color w:val="000000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color w:val="000000"/>
                <w:sz w:val="20"/>
                <w:szCs w:val="20"/>
              </w:rPr>
              <w:t xml:space="preserve">  лаков и красок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5 лет 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Организация операционного контроля на всех стадиях процесса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 с заданными свойствами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С/03.7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Организация проведения дополнительных выборочных проверок качества   сырьевых  материалов, полуфабрикатов и готовых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С/04.7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и внедрение в производство новых методов лабораторного контроля в соответствии с новыми заданными характеристиками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С/05.7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и контроль проведения  мероприятий, направленных на предупреждение возникновения брака и устранение дефектов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С/06.7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Руководство работниками лаборатории (отдела) качества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С/07.7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соблюдения условий хранения на складах и в цехах организации сырьевых материалов и готовых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наноструктури-рованных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С/08.7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Составление отчетов и контроль оформления документации лаборатории (отдела) контроля качества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03-00107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Технолог в области анализа, разработки и испытаний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 лаков и красок, 7-ой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D/01.7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Установление технологических параметров  производства на пробной партии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 с заданными свойствами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Диплом о высшем образовании - магистратура, направленность которой, как правило, соответствует данной квалификации 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Копия трудовой книжки (выписка из трудовой книжки) и (или)  трудовые договоры, подтверждающие опыт деятельности в области </w:t>
            </w:r>
            <w:r w:rsidRPr="00284DF9">
              <w:rPr>
                <w:rFonts w:eastAsia="MS Mincho"/>
                <w:color w:val="000000"/>
                <w:sz w:val="20"/>
                <w:szCs w:val="20"/>
              </w:rPr>
              <w:t xml:space="preserve">анализа, разработки и испытаний </w:t>
            </w:r>
            <w:proofErr w:type="spellStart"/>
            <w:r w:rsidRPr="00284DF9">
              <w:rPr>
                <w:rFonts w:eastAsia="MS Mincho"/>
                <w:color w:val="000000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color w:val="000000"/>
                <w:sz w:val="20"/>
                <w:szCs w:val="20"/>
              </w:rPr>
              <w:t xml:space="preserve">  лаков и красок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5 лет 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Руководство проведением опытно-промышленных работ по освоению разрабатываемых технологических процессов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 с заданными свойствами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D/03.7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Организация контроля соблюдения норм расхода материалов при производстве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D/04.7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и контроль исполнения нормативной документации в области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наноструктури-рованных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D/05.7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сменного задания по производству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наноструктури-рованных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 с заданными свойствами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D/06.7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плана и организация внедрения мероприятий по предупреждению и устранению брака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D</w:t>
            </w:r>
            <w:r w:rsidRPr="00284DF9">
              <w:rPr>
                <w:rFonts w:eastAsia="MS Mincho"/>
                <w:sz w:val="20"/>
                <w:szCs w:val="20"/>
              </w:rPr>
              <w:t>/07.7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Руководство работниками подразделений по производству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03-00108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Техник линии синтеза и диспергирования, 4-ый уровень квалификации</w:t>
            </w:r>
          </w:p>
        </w:tc>
        <w:tc>
          <w:tcPr>
            <w:tcW w:w="481" w:type="pct"/>
            <w:vMerge w:val="restart"/>
          </w:tcPr>
          <w:p w:rsidR="00005C90" w:rsidRPr="00284DF9" w:rsidRDefault="00005C90" w:rsidP="00284DF9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 xml:space="preserve">Профессиональный стандарт </w:t>
            </w:r>
            <w:r w:rsidRPr="00284DF9">
              <w:rPr>
                <w:rFonts w:eastAsia="MS Mincho"/>
                <w:sz w:val="20"/>
                <w:szCs w:val="20"/>
              </w:rPr>
              <w:t>«</w:t>
            </w:r>
            <w:r w:rsidRPr="00284DF9">
              <w:rPr>
                <w:sz w:val="20"/>
                <w:szCs w:val="20"/>
              </w:rPr>
              <w:t xml:space="preserve">Специалист в области производства </w:t>
            </w:r>
            <w:proofErr w:type="spellStart"/>
            <w:r w:rsidRPr="00284DF9">
              <w:rPr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sz w:val="20"/>
                <w:szCs w:val="20"/>
              </w:rPr>
              <w:t xml:space="preserve"> лаков и красок</w:t>
            </w:r>
            <w:r w:rsidRPr="00284DF9">
              <w:rPr>
                <w:rFonts w:eastAsia="MS Mincho"/>
                <w:sz w:val="20"/>
                <w:szCs w:val="20"/>
              </w:rPr>
              <w:t>»</w:t>
            </w:r>
          </w:p>
          <w:p w:rsidR="00005C90" w:rsidRPr="00284DF9" w:rsidRDefault="00005C90" w:rsidP="00284DF9">
            <w:pPr>
              <w:suppressAutoHyphens/>
              <w:rPr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(</w:t>
            </w:r>
            <w:r w:rsidRPr="00284DF9">
              <w:rPr>
                <w:rFonts w:eastAsia="MS Mincho"/>
                <w:sz w:val="20"/>
                <w:szCs w:val="20"/>
                <w:shd w:val="clear" w:color="auto" w:fill="FFFFFF"/>
              </w:rPr>
              <w:t>Приказ Министерства труда и социальной защиты РФ от 15 сентября 2016 г. № 518)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А/01.4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Подготовка к выполнению операций по синтезу и диспергированию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наноразмерных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дисперсий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среднем профессиональном образовании или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Свидетельство о профессиональной подготовке рабочего, направленность которых,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А/02.4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Первичная подготовка сырьевых материалов, добавок в соответствии с технологической картой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А/03.4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Подготовка к синтезу полуфабрикатного пленкообразователя (лака) в соответствии с технологической картой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А/04.4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Выполнение работ по синтезу и диспергированию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наноразмерных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дисперсий в соответствии с технологическим процессом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А/05.4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Введение функциональных добавок в эмульсию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А/06.4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Стандартизация готовой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наноразмерной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дисперсии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А/07.4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Фильтрация готовой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наноразмерной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дисперсии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А/08.4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Calibri"/>
                <w:sz w:val="20"/>
                <w:szCs w:val="20"/>
              </w:rPr>
              <w:t xml:space="preserve">Фасовка готовой эмульсии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наноразмерных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дисперсий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03-00109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Оператор линии диспергирования, 4-ый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В/01.4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Calibri"/>
                <w:sz w:val="20"/>
                <w:szCs w:val="20"/>
              </w:rPr>
              <w:t>Проверка технологического оборудования загрузки и диспергирования полуфабрикатного лака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среднем профессиональном образовании или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Свидетельство о профессиональной подготовке рабочего, направленность которых, как правило, соответствует данной квалификации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 (выписка из трудовой книжки) и (или)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D62D2A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D62D2A">
              <w:rPr>
                <w:rFonts w:eastAsia="MS Mincho"/>
                <w:sz w:val="20"/>
                <w:szCs w:val="20"/>
              </w:rPr>
              <w:t xml:space="preserve">5 лет 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В/02.4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Загрузка сырьевых материалов в соответствии с технологической картой и техническим регламентом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В/03.4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Смешение полуфабрикатного лака с функциональными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наноструктурирующими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добавками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В/04.4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Выполнение работ по диспергированию полуфабрикатного лака с пигментами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В/05.4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Постановка «на тип» и фильтрация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В/06.4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Отбор и анализ технологических проб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В/07.4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Перекачивание в накопительную  емкость и фасовка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455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03-00110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Мастер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красок, 5-ый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C</w:t>
            </w:r>
            <w:r w:rsidRPr="00284DF9">
              <w:rPr>
                <w:rFonts w:eastAsia="MS Mincho"/>
                <w:sz w:val="20"/>
                <w:szCs w:val="20"/>
              </w:rPr>
              <w:t>/01.5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Обеспечение сырьевыми материалами  производство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Диплом о высшем </w:t>
            </w:r>
            <w:r w:rsidR="00D62D2A" w:rsidRPr="00284DF9">
              <w:rPr>
                <w:rFonts w:eastAsia="MS Mincho"/>
                <w:sz w:val="20"/>
                <w:szCs w:val="20"/>
              </w:rPr>
              <w:t>образовании -</w:t>
            </w:r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бакалавриа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>, направленность которого, как правило соответствует данной квалификации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Копия трудовой книжки (выписка из трудовой книжки)  и (или) трудовые договоры, подтверждающие опыт деятельности, соответствующей данной квалификации </w:t>
            </w:r>
          </w:p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C</w:t>
            </w:r>
            <w:r w:rsidRPr="00284DF9">
              <w:rPr>
                <w:rFonts w:eastAsia="MS Mincho"/>
                <w:sz w:val="20"/>
                <w:szCs w:val="20"/>
              </w:rPr>
              <w:t xml:space="preserve"> /02.5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Технологическая подготовка к производству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C</w:t>
            </w:r>
            <w:r w:rsidRPr="00284DF9">
              <w:rPr>
                <w:rFonts w:eastAsia="MS Mincho"/>
                <w:sz w:val="20"/>
                <w:szCs w:val="20"/>
              </w:rPr>
              <w:t xml:space="preserve"> /03.5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Контроль выполнения  рабочими норм выработки на смену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C</w:t>
            </w:r>
            <w:r w:rsidRPr="00284DF9">
              <w:rPr>
                <w:rFonts w:eastAsia="MS Mincho"/>
                <w:sz w:val="20"/>
                <w:szCs w:val="20"/>
              </w:rPr>
              <w:t xml:space="preserve"> /04.5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Выявление и устранение причин нарушения соблюдения стадий технологических  процессов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C</w:t>
            </w:r>
            <w:r w:rsidRPr="00284DF9">
              <w:rPr>
                <w:rFonts w:eastAsia="MS Mincho"/>
                <w:sz w:val="20"/>
                <w:szCs w:val="20"/>
              </w:rPr>
              <w:t xml:space="preserve"> /05.5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Обучение работников, занятых в производстве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C</w:t>
            </w:r>
            <w:r w:rsidRPr="00284DF9">
              <w:rPr>
                <w:rFonts w:eastAsia="MS Mincho"/>
                <w:sz w:val="20"/>
                <w:szCs w:val="20"/>
              </w:rPr>
              <w:t xml:space="preserve"> /06.5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Организация рабочих мест на участке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 лаков и красок в соответствии с организационно-распорядительными документами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03-00111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suppressAutoHyphens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управлению производством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лаков и красок, 6-ой уровень квалификации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D</w:t>
            </w:r>
            <w:r w:rsidRPr="00284DF9">
              <w:rPr>
                <w:rFonts w:eastAsia="MS Mincho"/>
                <w:sz w:val="20"/>
                <w:szCs w:val="20"/>
              </w:rPr>
              <w:t xml:space="preserve"> /01.6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Стратегическое планирование и расчет потребности в сырьевых материалах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наноструктури-рованных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Диплом о высшем образовании - магистратура Копия трудовой книжки и (или) трудовые договоры, подтверждающие опыт деятельности, соответствующей данной квалификации </w:t>
            </w:r>
          </w:p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</w:tcPr>
          <w:p w:rsidR="00005C90" w:rsidRPr="00BC41B6" w:rsidRDefault="00BC41B6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BC41B6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D</w:t>
            </w:r>
            <w:r w:rsidRPr="00284DF9">
              <w:rPr>
                <w:rFonts w:eastAsia="MS Mincho"/>
                <w:sz w:val="20"/>
                <w:szCs w:val="20"/>
              </w:rPr>
              <w:t xml:space="preserve"> /02.6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Управление работами по повышению эффективности производства и предупреждению брака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D</w:t>
            </w:r>
            <w:r w:rsidRPr="00284DF9">
              <w:rPr>
                <w:rFonts w:eastAsia="MS Mincho"/>
                <w:sz w:val="20"/>
                <w:szCs w:val="20"/>
              </w:rPr>
              <w:t xml:space="preserve"> /03.6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подготовки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наноструктури-рованных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D</w:t>
            </w:r>
            <w:r w:rsidRPr="00284DF9">
              <w:rPr>
                <w:rFonts w:eastAsia="MS Mincho"/>
                <w:sz w:val="20"/>
                <w:szCs w:val="20"/>
              </w:rPr>
              <w:t xml:space="preserve"> /04.6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Управление персоналом подразделений по производству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D</w:t>
            </w:r>
            <w:r w:rsidRPr="00284DF9">
              <w:rPr>
                <w:rFonts w:eastAsia="MS Mincho"/>
                <w:sz w:val="20"/>
                <w:szCs w:val="20"/>
              </w:rPr>
              <w:t xml:space="preserve"> /05.6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Оптимизация  использования сырьевых материалов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 /07.6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воднодисперсионных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наноструктури-рованных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 лаков и красок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 /08.6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Контроль выполнения основных производственных заданий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655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03-00112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autoSpaceDE w:val="0"/>
              <w:autoSpaceDN w:val="0"/>
              <w:adjustRightInd w:val="0"/>
              <w:ind w:left="1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Инженер      по разработке средств функционального контроля  интегральной схемы и ее составных блоков</w:t>
            </w:r>
          </w:p>
        </w:tc>
        <w:tc>
          <w:tcPr>
            <w:tcW w:w="481" w:type="pct"/>
            <w:vMerge w:val="restart"/>
          </w:tcPr>
          <w:p w:rsidR="00005C90" w:rsidRPr="00284DF9" w:rsidRDefault="00005C90" w:rsidP="00284DF9">
            <w:pPr>
              <w:autoSpaceDE w:val="0"/>
              <w:autoSpaceDN w:val="0"/>
              <w:adjustRightInd w:val="0"/>
              <w:rPr>
                <w:rFonts w:eastAsia="MS Mincho"/>
                <w:bCs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Профессиональный стандарт</w:t>
            </w:r>
            <w:r w:rsidRPr="00284DF9">
              <w:rPr>
                <w:rFonts w:eastAsia="MS Mincho"/>
                <w:b/>
                <w:sz w:val="20"/>
                <w:szCs w:val="20"/>
              </w:rPr>
              <w:t xml:space="preserve"> «</w:t>
            </w:r>
            <w:r w:rsidRPr="00284DF9">
              <w:rPr>
                <w:rFonts w:eastAsia="MS Mincho"/>
                <w:bCs/>
                <w:sz w:val="20"/>
                <w:szCs w:val="20"/>
              </w:rPr>
              <w:t>Специалист по функциональной верификации и разработке средств функционального контроля интегральных схем»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(Приказ Министерства труда и социальной защиты Российской Федерации от «11» апреля 2014 г. № 235н)</w:t>
            </w: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В/01.6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ind w:left="1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Выполнение работ</w:t>
            </w:r>
          </w:p>
          <w:p w:rsidR="00005C90" w:rsidRPr="00284DF9" w:rsidRDefault="00005C90" w:rsidP="00AC3B8A">
            <w:pPr>
              <w:autoSpaceDE w:val="0"/>
              <w:autoSpaceDN w:val="0"/>
              <w:adjustRightInd w:val="0"/>
              <w:ind w:left="1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по разработке средств </w:t>
            </w:r>
            <w:r w:rsidRPr="00284DF9">
              <w:rPr>
                <w:rFonts w:eastAsia="MS Mincho"/>
                <w:bCs/>
                <w:sz w:val="20"/>
                <w:szCs w:val="20"/>
              </w:rPr>
              <w:t xml:space="preserve">функциональной верификации, </w:t>
            </w:r>
            <w:r w:rsidRPr="00284DF9">
              <w:rPr>
                <w:rFonts w:eastAsia="MS Mincho"/>
                <w:sz w:val="20"/>
                <w:szCs w:val="20"/>
              </w:rPr>
              <w:t>тестирования, определения характеристик и разбраковке интегральных схем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бакалавриат, направленность которого,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В/02.6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ind w:left="5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программ измерения для АИС,</w:t>
            </w:r>
            <w:r w:rsidRPr="00284DF9">
              <w:rPr>
                <w:rFonts w:eastAsia="MS Mincho"/>
                <w:sz w:val="20"/>
                <w:szCs w:val="20"/>
              </w:rPr>
              <w:br/>
              <w:t>проверяющие определенные свойства или</w:t>
            </w:r>
            <w:r w:rsidRPr="00284DF9">
              <w:rPr>
                <w:rFonts w:eastAsia="MS Mincho"/>
                <w:sz w:val="20"/>
                <w:szCs w:val="20"/>
              </w:rPr>
              <w:br/>
              <w:t xml:space="preserve">параметры ИС 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В/03.6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Сборка программно-аппаратного измерительного комплекса, обеспечивающего автоматизированное тестирование ИС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В/04.6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ind w:left="1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Исследование функциональных параметров ИС на опытной партии кристаллов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В/07.6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Тестирование кристаллов ИС в целях отбраковки ИС не удовлетворяющих установленным требованиям.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03-00113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autoSpaceDE w:val="0"/>
              <w:autoSpaceDN w:val="0"/>
              <w:adjustRightInd w:val="0"/>
              <w:ind w:left="1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Инженер      по разработке тестов функционального контроля моделей интегральной схемы и ее составных блоков.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А/01.6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функциональных тестов и элементов среды верификации моделей интегральной схемы и ее составных блоков 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Диплом о высшем образовании - </w:t>
            </w:r>
            <w:r w:rsidR="00BC41B6" w:rsidRPr="00284DF9">
              <w:rPr>
                <w:rFonts w:eastAsia="MS Mincho"/>
                <w:sz w:val="20"/>
                <w:szCs w:val="20"/>
              </w:rPr>
              <w:t>магистратура или</w:t>
            </w:r>
            <w:r w:rsidRPr="00284DF9">
              <w:rPr>
                <w:rFonts w:eastAsia="MS Mincho"/>
                <w:sz w:val="20"/>
                <w:szCs w:val="20"/>
              </w:rPr>
              <w:t xml:space="preserve"> специалитет, направленность которых,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С/01.7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верификационных планов для ИС и составляющих ее СФ-блоков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Проверка работоспособности целевого программного обеспечения на модели и прототипе ИС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С/03.7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Исследование функциональных и электрических параметров моделей СФ-блоков и ИС в предельно-допустимых и предельных режимах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994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D</w:t>
            </w:r>
            <w:r w:rsidRPr="00284DF9">
              <w:rPr>
                <w:rFonts w:eastAsia="MS Mincho"/>
                <w:sz w:val="20"/>
                <w:szCs w:val="20"/>
              </w:rPr>
              <w:t>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высокоуровневых (эталонных) моделей СФ-блоков.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03-00114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autoSpaceDE w:val="0"/>
              <w:autoSpaceDN w:val="0"/>
              <w:adjustRightInd w:val="0"/>
              <w:ind w:right="-35"/>
              <w:rPr>
                <w:bCs/>
                <w:sz w:val="20"/>
                <w:szCs w:val="20"/>
              </w:rPr>
            </w:pPr>
            <w:r w:rsidRPr="00284DF9">
              <w:rPr>
                <w:bCs/>
                <w:sz w:val="20"/>
                <w:szCs w:val="20"/>
              </w:rPr>
              <w:t xml:space="preserve">Инженер-конструктор аналоговых </w:t>
            </w:r>
            <w:r w:rsidR="00BC41B6" w:rsidRPr="00284DF9">
              <w:rPr>
                <w:bCs/>
                <w:sz w:val="20"/>
                <w:szCs w:val="20"/>
              </w:rPr>
              <w:t>сложно</w:t>
            </w:r>
            <w:r w:rsidR="00BC41B6">
              <w:rPr>
                <w:bCs/>
                <w:sz w:val="20"/>
                <w:szCs w:val="20"/>
              </w:rPr>
              <w:t>-</w:t>
            </w:r>
            <w:r w:rsidR="00BC41B6" w:rsidRPr="00284DF9">
              <w:rPr>
                <w:bCs/>
                <w:sz w:val="20"/>
                <w:szCs w:val="20"/>
              </w:rPr>
              <w:t xml:space="preserve"> функциональных</w:t>
            </w:r>
            <w:r w:rsidRPr="00284DF9">
              <w:rPr>
                <w:bCs/>
                <w:sz w:val="20"/>
                <w:szCs w:val="20"/>
              </w:rPr>
              <w:t xml:space="preserve"> блоков, 6 уровень квалификации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bCs/>
                <w:sz w:val="20"/>
                <w:szCs w:val="20"/>
              </w:rPr>
            </w:pPr>
            <w:r w:rsidRPr="00284DF9">
              <w:rPr>
                <w:rFonts w:eastAsia="MS Mincho"/>
                <w:bCs/>
                <w:sz w:val="20"/>
                <w:szCs w:val="20"/>
              </w:rPr>
              <w:t xml:space="preserve">Профессиональный стандарт 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bCs/>
                <w:sz w:val="20"/>
                <w:szCs w:val="20"/>
              </w:rPr>
              <w:t xml:space="preserve">«Инженер-конструктор аналоговых </w:t>
            </w:r>
            <w:r w:rsidR="00BC41B6" w:rsidRPr="00284DF9">
              <w:rPr>
                <w:rFonts w:eastAsia="MS Mincho"/>
                <w:bCs/>
                <w:sz w:val="20"/>
                <w:szCs w:val="20"/>
              </w:rPr>
              <w:t>сложно</w:t>
            </w:r>
            <w:r w:rsidR="00BC41B6">
              <w:rPr>
                <w:rFonts w:eastAsia="MS Mincho"/>
                <w:bCs/>
                <w:sz w:val="20"/>
                <w:szCs w:val="20"/>
              </w:rPr>
              <w:t>-</w:t>
            </w:r>
            <w:r w:rsidR="00BC41B6" w:rsidRPr="00284DF9">
              <w:rPr>
                <w:rFonts w:eastAsia="MS Mincho"/>
                <w:bCs/>
                <w:sz w:val="20"/>
                <w:szCs w:val="20"/>
              </w:rPr>
              <w:t xml:space="preserve"> функциональных</w:t>
            </w:r>
            <w:r w:rsidRPr="00284DF9">
              <w:rPr>
                <w:rFonts w:eastAsia="MS Mincho"/>
                <w:bCs/>
                <w:sz w:val="20"/>
                <w:szCs w:val="20"/>
              </w:rPr>
              <w:t xml:space="preserve"> блоков»</w:t>
            </w:r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</w:p>
          <w:p w:rsidR="00005C90" w:rsidRPr="00284DF9" w:rsidRDefault="00005C90" w:rsidP="00284DF9">
            <w:pPr>
              <w:rPr>
                <w:rFonts w:eastAsia="MS Mincho"/>
                <w:bCs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(Приказ Министерства труда и социальной защиты Российской Федерации от 10 июля 2014 г. N 457н)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А/01.6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Определение возможных конструктивных вариантов реализации отдельных аналоговых блоков и всего СФ-блока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бакалавриат, направленность которого, как правило, соответствует данной квалификации</w:t>
            </w:r>
          </w:p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А/02.6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Проведение оценочного расчета параметров отдельных аналоговых блоков и СФ-блока в целом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А/03.6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первичного варианта схемотехнического описания отдельных аналоговых блоков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А/04.6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ind w:left="1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уточненного (полного) варианта схемотехнического описания всего аналогового СФ-блока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В/01.6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ind w:left="1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Моделирование схем отдельных аналоговых блоков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В/02.6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ind w:left="5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Анализ и верификация результатов моделирования отдельных аналоговых блоков, выработка решения об уточнении первичного схемотехнического описания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В/03.6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ind w:left="1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Моделирование схемы всего аналогового СФ-блока с применением целевой системы автоматизированного проектирования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В/04.6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Анализ и верификация результатов моделирования аналогового СФ-блока, выработка решения об изменении технического задания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С/01.6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эскизных (или полных) топологических представлений отдельных аналоговых блоков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03-00115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autoSpaceDE w:val="0"/>
              <w:autoSpaceDN w:val="0"/>
              <w:adjustRightInd w:val="0"/>
              <w:ind w:right="-35"/>
              <w:rPr>
                <w:bCs/>
                <w:sz w:val="20"/>
                <w:szCs w:val="20"/>
              </w:rPr>
            </w:pPr>
            <w:r w:rsidRPr="00284DF9">
              <w:rPr>
                <w:bCs/>
                <w:sz w:val="20"/>
                <w:szCs w:val="20"/>
              </w:rPr>
              <w:t xml:space="preserve">Инженер-конструктор аналоговых </w:t>
            </w:r>
            <w:proofErr w:type="spellStart"/>
            <w:r w:rsidRPr="00284DF9">
              <w:rPr>
                <w:bCs/>
                <w:sz w:val="20"/>
                <w:szCs w:val="20"/>
              </w:rPr>
              <w:t>сложнофункциональных</w:t>
            </w:r>
            <w:proofErr w:type="spellEnd"/>
            <w:r w:rsidRPr="00284DF9">
              <w:rPr>
                <w:bCs/>
                <w:sz w:val="20"/>
                <w:szCs w:val="20"/>
              </w:rPr>
              <w:t xml:space="preserve"> блоков, 7 уровень квалификации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Е/01.7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ind w:left="14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Разработка технических описаний на отдельные аналоговые блоки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Диплом о высшем образовании - </w:t>
            </w:r>
            <w:r w:rsidR="00BC41B6" w:rsidRPr="00284DF9">
              <w:rPr>
                <w:rFonts w:eastAsia="MS Mincho"/>
                <w:sz w:val="20"/>
                <w:szCs w:val="20"/>
              </w:rPr>
              <w:t>магистратура или</w:t>
            </w:r>
            <w:r w:rsidRPr="00284DF9">
              <w:rPr>
                <w:rFonts w:eastAsia="MS Mincho"/>
                <w:sz w:val="20"/>
                <w:szCs w:val="20"/>
              </w:rPr>
              <w:t xml:space="preserve"> специалитет, направленность которых,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Е/02.7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Разработка требуемого комплекта технических документов на СФ-блок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Е/03.7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Подготовка коммерческого функционального описания, инструкции по типовому использованию аналогового СФ-блока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yellow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03-00116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Технолог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пленок, 6-ой уровень квалификации</w:t>
            </w:r>
          </w:p>
        </w:tc>
        <w:tc>
          <w:tcPr>
            <w:tcW w:w="481" w:type="pct"/>
            <w:vMerge w:val="restart"/>
          </w:tcPr>
          <w:p w:rsidR="00005C90" w:rsidRPr="00284DF9" w:rsidRDefault="00005C90" w:rsidP="00284DF9">
            <w:pPr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 xml:space="preserve">Профессиональный стандарт </w:t>
            </w:r>
          </w:p>
          <w:p w:rsidR="00005C90" w:rsidRPr="00284DF9" w:rsidRDefault="00005C90" w:rsidP="00284DF9">
            <w:pPr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«</w:t>
            </w:r>
            <w:bookmarkStart w:id="0" w:name="bookmark3"/>
            <w:r w:rsidRPr="00284DF9">
              <w:rPr>
                <w:rFonts w:eastAsia="Calibri"/>
                <w:bCs/>
                <w:sz w:val="20"/>
                <w:szCs w:val="20"/>
              </w:rPr>
              <w:t>Специалист по внедрению и управлению производством полимерных</w:t>
            </w:r>
            <w:bookmarkEnd w:id="0"/>
            <w:r w:rsidRPr="00284DF9">
              <w:rPr>
                <w:rFonts w:eastAsia="Calibri"/>
                <w:bCs/>
                <w:sz w:val="20"/>
                <w:szCs w:val="20"/>
              </w:rPr>
              <w:t xml:space="preserve"> </w:t>
            </w:r>
            <w:bookmarkStart w:id="1" w:name="bookmark4"/>
            <w:proofErr w:type="spellStart"/>
            <w:r w:rsidRPr="00284DF9">
              <w:rPr>
                <w:rFonts w:eastAsia="Calibri"/>
                <w:bCs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Calibri"/>
                <w:bCs/>
                <w:sz w:val="20"/>
                <w:szCs w:val="20"/>
              </w:rPr>
              <w:t xml:space="preserve"> пленок</w:t>
            </w:r>
            <w:bookmarkEnd w:id="1"/>
            <w:r w:rsidRPr="00284DF9">
              <w:rPr>
                <w:rFonts w:eastAsia="Calibri"/>
                <w:bCs/>
                <w:sz w:val="20"/>
                <w:szCs w:val="20"/>
              </w:rPr>
              <w:t>»</w:t>
            </w:r>
          </w:p>
          <w:p w:rsidR="00005C90" w:rsidRPr="00284DF9" w:rsidRDefault="00005C90" w:rsidP="00284DF9">
            <w:pPr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>(</w:t>
            </w:r>
            <w:r w:rsidRPr="00284DF9">
              <w:rPr>
                <w:rFonts w:eastAsia="MS Mincho"/>
                <w:sz w:val="20"/>
                <w:szCs w:val="20"/>
              </w:rPr>
              <w:t>Приказ Министерства труда и социальной защиты Российской Федерации от «10» июля 2014 г. №451н)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А/01.6</w:t>
            </w:r>
          </w:p>
        </w:tc>
        <w:tc>
          <w:tcPr>
            <w:tcW w:w="515" w:type="pct"/>
          </w:tcPr>
          <w:p w:rsidR="00005C90" w:rsidRPr="00284DF9" w:rsidRDefault="00005C90" w:rsidP="009F4B91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Создание технологий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в соответствии с требованиями заказчик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бакалавриат, направленность которого, как правило, соответствует данной квалификации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Удостоверение о повышении квалификации, направленность которого, как правило, соответствует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А/02.6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Создание рецептуры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со специальными свойствами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А/03.6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технологии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наноструктур-ированных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со специальными свойствами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А/04.6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Определение параметров функционирования оборудования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А/05.6</w:t>
            </w:r>
          </w:p>
        </w:tc>
        <w:tc>
          <w:tcPr>
            <w:tcW w:w="515" w:type="pct"/>
          </w:tcPr>
          <w:p w:rsidR="00005C90" w:rsidRPr="00284DF9" w:rsidRDefault="00005C90" w:rsidP="009F4B91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качества полученных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А/06.6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Ведение установленных форм отчетности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150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03-00117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Специалист по управлению разработкой (модификацией) и сопровождению технологий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производства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полимерных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пленок, 7-ой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В/01.7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Выявление аналогов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Диплом о высшем образовании - специалитет, магистратура, направленность которых, как правило, соответствует данной квалификации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Удостовере-ние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о повышении квалификации, направленность которого,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книжки)и (или) 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Обоснование применения технологического оборудования для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В/03.7</w:t>
            </w:r>
          </w:p>
        </w:tc>
        <w:tc>
          <w:tcPr>
            <w:tcW w:w="515" w:type="pct"/>
          </w:tcPr>
          <w:p w:rsidR="00005C90" w:rsidRPr="00284DF9" w:rsidRDefault="00005C90" w:rsidP="009F4B91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Создание базы данных технологических параметров и рецептур различных процессов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В/04.7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технологических параметров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со специальными свойствами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В/05.7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Введение в эксплуатацию нового оборудования для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В/06.7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Корректировка технологических процессов и режимов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В/07.7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работы оборудования для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В/08.7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Реализация действующих в организации систем менеджмента качества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03-00118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управлению проектами технологического сопровождения и анализу новых технологий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пленок, 7-ой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С/01.7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Систематический сбор и обработка информации о состоянии технологических процессов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- специалитет, магистратура, направленность которых, как правило, соответствует данной квалификации Удостоверение о повышении квалификации, направленность которого, как правило, соответствует данной квалификации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  <w:shd w:val="clear" w:color="auto" w:fill="auto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технологической документации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С/03.7</w:t>
            </w:r>
          </w:p>
        </w:tc>
        <w:tc>
          <w:tcPr>
            <w:tcW w:w="515" w:type="pct"/>
          </w:tcPr>
          <w:p w:rsidR="00005C90" w:rsidRPr="00284DF9" w:rsidRDefault="00005C90" w:rsidP="009F4B91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Организация работы по освоению нового технологического оборудования для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С/04.7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Управление материальными и трудовыми ресурсами при производстве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С/05.7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технологической и трудовой дисциплины в процессе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С/06.7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Мониторинг соблюдения требований локальных документов организации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С/07.7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мероприятий по предупреждению и устранению брака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03-00119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Руководитель работ по управлению портфелями проектов и организации работ по  проведению полного цикла технологического обеспечения, 8-ой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8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D/01.8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Определение производственных мощностей и загрузки оборудования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в соответствии с требованиями заказчика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Диплом о высшем образовании - специалитет, магистратура, направленность которых, как правило, соответствует данной квалификации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Удостовере-ние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о повышении квалификации, направленность которого, как правило, соответствует данной квалификации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D/02.8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Обоснование расхода материалов и трудовых затрат на продукцию и технологические процессы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D/03.8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Обеспечение непрерывного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со специальными свойствами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D/04.8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Управление технологическим процессом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D/05.8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локальных документов организации, регламентирующих процесс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D/06.8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Обеспечение оперативного контроля производства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03-00120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Инженер-лаборант в области сопровождения, разработки и испытаний новых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плёнок,  6-ой уровень квалификации</w:t>
            </w:r>
          </w:p>
        </w:tc>
        <w:tc>
          <w:tcPr>
            <w:tcW w:w="481" w:type="pct"/>
            <w:vMerge w:val="restart"/>
          </w:tcPr>
          <w:p w:rsidR="00005C90" w:rsidRPr="00284DF9" w:rsidRDefault="00005C90" w:rsidP="00284DF9">
            <w:pPr>
              <w:keepNext/>
              <w:keepLines/>
              <w:ind w:left="100"/>
              <w:outlineLvl w:val="2"/>
              <w:rPr>
                <w:rFonts w:eastAsia="Calibri"/>
                <w:bCs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 xml:space="preserve">Профессиональный стандарт </w:t>
            </w:r>
            <w:r w:rsidRPr="00284DF9">
              <w:rPr>
                <w:sz w:val="20"/>
                <w:szCs w:val="20"/>
              </w:rPr>
              <w:t>«</w:t>
            </w:r>
            <w:r w:rsidRPr="00284DF9">
              <w:rPr>
                <w:rFonts w:eastAsia="Calibri"/>
                <w:bCs/>
                <w:sz w:val="20"/>
                <w:szCs w:val="20"/>
              </w:rPr>
              <w:t xml:space="preserve">Специалист по научно-техническим разработкам и испытаниям полимерных </w:t>
            </w:r>
            <w:proofErr w:type="spellStart"/>
            <w:r w:rsidRPr="00284DF9">
              <w:rPr>
                <w:rFonts w:eastAsia="Calibri"/>
                <w:bCs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Calibri"/>
                <w:bCs/>
                <w:sz w:val="20"/>
                <w:szCs w:val="20"/>
              </w:rPr>
              <w:t xml:space="preserve"> пленок»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(Приказ Министерства труда и социальной защиты Российской Федерации от «10» июля 2014 г. №447н)</w:t>
            </w: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А/01.6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Определение характеристик сырья для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бакалавриат, направленность которого, как правило соответствует данной квалификации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Удостоверение о повышении квалификации, направленность которого, как правило, соответствует данной квалификации 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А/02.6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Применение новых методов получения, испытания и оценки потребительских свойств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А/03.6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Проведение текущих и дополнительных испытаний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с заданными потребительскими характеристиками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А/04.6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Лабораторно-аналитическое исследование опытных образцов новых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А/05.6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Сопоставительный анализ свойств новых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для оформления эталонного образца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А/06.6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Техническое обеспечение экспертного тестирования пилотной партии инновационных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03-00121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организации работ по сопровождению разработки и испытаний новых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наноструктури-рованных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плёнок, 6-ой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В/01.6</w:t>
            </w:r>
          </w:p>
        </w:tc>
        <w:tc>
          <w:tcPr>
            <w:tcW w:w="515" w:type="pct"/>
          </w:tcPr>
          <w:p w:rsidR="00005C90" w:rsidRPr="00284DF9" w:rsidRDefault="00005C90" w:rsidP="009F4B91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Проведение опытно-экспериментальных работ по оценке свойств продуктов- аналогов для внедрения новых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в производство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бакалавриат, направленность которого, как правило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Удостоверение о повышении квалификации, направленность которого, как правило, соответствует данной квалификации 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В/02.6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Составление спецификации новых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наноструктури-рованных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В/03.6</w:t>
            </w:r>
          </w:p>
        </w:tc>
        <w:tc>
          <w:tcPr>
            <w:tcW w:w="515" w:type="pct"/>
          </w:tcPr>
          <w:p w:rsidR="00005C90" w:rsidRPr="00284DF9" w:rsidRDefault="00005C90" w:rsidP="009F4B91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Организация контроля качества сырья, основных и вспомогательных материалов и новых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В/04.6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Ведение локальной документации организации по испытаниям 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на соответствие заданным свойствам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В/05.6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Организация работ по подготовке и проведению аттестации и сертификации подразделений контроля качества сырья, основных и вспомогательных материалов и выпускаемых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В/06.6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Проведение экспериментальных работ по измерению и улучшению свойств опытного образца и их оформление в установленном порядке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В/07.6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Оформление эталонов-образцов, контрольных срезов опытного образца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03-00122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разработке и испытаниям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плёнок, 7-ой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С/01.7</w:t>
            </w:r>
          </w:p>
        </w:tc>
        <w:tc>
          <w:tcPr>
            <w:tcW w:w="515" w:type="pct"/>
          </w:tcPr>
          <w:p w:rsidR="00005C90" w:rsidRPr="00284DF9" w:rsidRDefault="00005C90" w:rsidP="009F4B91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плана внедрения новых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на основе анализа существующего рынка продуктов и профильной технической литературы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Диплом о высшем образовании - специалитет, магистратура, направленность которых, как правило, соответствует данной квалификации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Удостовере-ние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о повышении квалификации, направленность которого,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С/02.7</w:t>
            </w:r>
          </w:p>
        </w:tc>
        <w:tc>
          <w:tcPr>
            <w:tcW w:w="515" w:type="pct"/>
          </w:tcPr>
          <w:p w:rsidR="00005C90" w:rsidRPr="00284DF9" w:rsidRDefault="00005C90" w:rsidP="009F4B91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Подбор нового оборудования для производства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в соответствии с техническим заданием потребителей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С/03.7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Выполнение прикладных экспериментальных работ по созданию новых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С/04.7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Обработка результатов прикладных экспериментальных работ по созданию новых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материалов и разработка новых методик на их основе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С/05.7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предложений по созданию новых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С/06.7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Подбор параметров технологического процесса для выпуска опытного образца новых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С/07.7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методологии комплексной оценки характеристик опытного образца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С/08.7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Методическое сопровождение лабораторно-аналитических работ по выпуску пилотной партии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С/09.7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Испытание пилотной партии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 на производственных площадях потребителя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03-00123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Руководитель проектов по разработке и испытаниям  новых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плёнок , 7-ой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D/01.7</w:t>
            </w:r>
          </w:p>
        </w:tc>
        <w:tc>
          <w:tcPr>
            <w:tcW w:w="515" w:type="pct"/>
          </w:tcPr>
          <w:p w:rsidR="00005C90" w:rsidRPr="00284DF9" w:rsidRDefault="00005C90" w:rsidP="00284DF9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Анализ рынка инновационных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 для определения основных направлений модернизации производства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- специалитет, магистратура, направленность которых, как правило, соответствует данной квалификации Удостоверение о повышении квалификации, направленность которого,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технико-экономического проекта организации по внедрению инновационных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D/03.7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Формирование предложений о закупке нового оборудования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D/04.7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новых методов лабораторных испытаний полимерных </w:t>
            </w:r>
            <w:proofErr w:type="spellStart"/>
            <w:r w:rsidRPr="00284DF9">
              <w:rPr>
                <w:rFonts w:eastAsia="MS Mincho"/>
                <w:sz w:val="20"/>
                <w:szCs w:val="20"/>
              </w:rPr>
              <w:t>наноструктурированных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D/05.7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Руководство исследованиями качества сырья и готовой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D/06.7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параметров технологического процесса выпуска опытного образца  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D/07.7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Определение технологических параметров выпуска пилотной партии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03-00124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Оператор экструдера, </w:t>
            </w:r>
            <w:r w:rsidRPr="00284DF9">
              <w:rPr>
                <w:rFonts w:eastAsia="MS Mincho"/>
                <w:sz w:val="20"/>
                <w:szCs w:val="20"/>
              </w:rPr>
              <w:br/>
              <w:t>3-ий уровень квалификации</w:t>
            </w:r>
          </w:p>
        </w:tc>
        <w:tc>
          <w:tcPr>
            <w:tcW w:w="481" w:type="pct"/>
            <w:vMerge w:val="restart"/>
          </w:tcPr>
          <w:p w:rsidR="00005C90" w:rsidRPr="00284DF9" w:rsidRDefault="00005C90" w:rsidP="00284DF9">
            <w:pPr>
              <w:keepNext/>
              <w:keepLines/>
              <w:outlineLvl w:val="2"/>
              <w:rPr>
                <w:rFonts w:eastAsia="Calibri"/>
                <w:bCs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>Профессиональный стандарт «Специалист технического обеспечения процесса производства полимерных</w:t>
            </w:r>
            <w:r w:rsidR="00BC41B6">
              <w:rPr>
                <w:rFonts w:eastAsia="Calibri"/>
                <w:bCs/>
                <w:sz w:val="20"/>
                <w:szCs w:val="20"/>
              </w:rPr>
              <w:t xml:space="preserve"> </w:t>
            </w:r>
            <w:r w:rsidR="00BC41B6" w:rsidRPr="00284DF9">
              <w:rPr>
                <w:rFonts w:eastAsia="Calibri"/>
                <w:bCs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Calibri"/>
                <w:bCs/>
                <w:sz w:val="20"/>
                <w:szCs w:val="20"/>
              </w:rPr>
              <w:t xml:space="preserve"> пленок»</w:t>
            </w:r>
          </w:p>
          <w:p w:rsidR="00005C90" w:rsidRPr="00284DF9" w:rsidRDefault="00005C90" w:rsidP="00284DF9">
            <w:pPr>
              <w:keepNext/>
              <w:keepLines/>
              <w:outlineLvl w:val="2"/>
              <w:rPr>
                <w:rFonts w:eastAsia="Calibri"/>
                <w:bCs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>(утв. приказом Минтруда России №453н от «10» июля 2014 г.)</w:t>
            </w: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А/01.3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proofErr w:type="spellStart"/>
            <w:r w:rsidRPr="00284DF9">
              <w:rPr>
                <w:rFonts w:eastAsia="MS Mincho"/>
                <w:sz w:val="20"/>
                <w:szCs w:val="20"/>
              </w:rPr>
              <w:t>Растаривание</w:t>
            </w:r>
            <w:proofErr w:type="spellEnd"/>
            <w:r w:rsidRPr="00284DF9">
              <w:rPr>
                <w:rFonts w:eastAsia="MS Mincho"/>
                <w:sz w:val="20"/>
                <w:szCs w:val="20"/>
              </w:rPr>
              <w:t xml:space="preserve"> сырья для производства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 по емкостям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среднем профессиональном образовании или свидетельство о профессиональной подготовке рабочего, направленность которых,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Копия трудовой книжки (выписка из трудовой книжки) или трудовые договоры, подтверждающие опыт деятельности, </w:t>
            </w:r>
            <w:r w:rsidR="00BC41B6" w:rsidRPr="00284DF9">
              <w:rPr>
                <w:rFonts w:eastAsia="MS Mincho"/>
                <w:sz w:val="20"/>
                <w:szCs w:val="20"/>
              </w:rPr>
              <w:t>соответствующей</w:t>
            </w:r>
            <w:r w:rsidRPr="00284DF9">
              <w:rPr>
                <w:rFonts w:eastAsia="MS Mincho"/>
                <w:sz w:val="20"/>
                <w:szCs w:val="20"/>
              </w:rPr>
              <w:t xml:space="preserve">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А/02.3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Подготовка упаковочных и расходных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А/03.3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Обработка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А/04.3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Оформление в установленном порядке информации об изготовленной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228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А/05.3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Упаковка готовых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03-00125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Оператор экструдера, </w:t>
            </w:r>
            <w:r w:rsidRPr="00284DF9">
              <w:rPr>
                <w:rFonts w:eastAsia="MS Mincho"/>
                <w:sz w:val="20"/>
                <w:szCs w:val="20"/>
              </w:rPr>
              <w:br/>
              <w:t>4-ый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В/01.4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Подготовка сырья, материалов, основного и вспомогательного оборудования к выполнению сменного задания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среднем профессиональном образовании или свидетельство о профессиональной подготовке рабочего, направленность которых,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Копия трудовой книжки (выписка из трудовой книжки) или трудовые договоры, подтверждающие </w:t>
            </w:r>
            <w:r w:rsidR="00284DF9">
              <w:rPr>
                <w:rFonts w:eastAsia="MS Mincho"/>
                <w:sz w:val="20"/>
                <w:szCs w:val="20"/>
              </w:rPr>
              <w:t xml:space="preserve">опыт деятельности, </w:t>
            </w:r>
            <w:r w:rsidR="00BC41B6">
              <w:rPr>
                <w:rFonts w:eastAsia="MS Mincho"/>
                <w:sz w:val="20"/>
                <w:szCs w:val="20"/>
              </w:rPr>
              <w:t>соответству</w:t>
            </w:r>
            <w:r w:rsidR="00BC41B6" w:rsidRPr="00284DF9">
              <w:rPr>
                <w:rFonts w:eastAsia="MS Mincho"/>
                <w:sz w:val="20"/>
                <w:szCs w:val="20"/>
              </w:rPr>
              <w:t>ющей</w:t>
            </w:r>
            <w:r w:rsidRPr="00284DF9">
              <w:rPr>
                <w:rFonts w:eastAsia="MS Mincho"/>
                <w:sz w:val="20"/>
                <w:szCs w:val="20"/>
              </w:rPr>
              <w:t xml:space="preserve">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В/02.4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качества исходных материалов для производства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В/03.4</w:t>
            </w:r>
          </w:p>
        </w:tc>
        <w:tc>
          <w:tcPr>
            <w:tcW w:w="515" w:type="pct"/>
          </w:tcPr>
          <w:p w:rsidR="00005C90" w:rsidRPr="00284DF9" w:rsidRDefault="00005C90" w:rsidP="00284DF9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Запуск установки для получения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В/04.4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Выполнение сменного задания по производству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В/05.4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Своевременное внесение в рабочую и учетную документацию данных о текущем состоянии процесса производства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В/06.4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деятельности помощников и учеников, обслуживающих производство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пленок, в рамках сменного задания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03-00126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Оператор экструдера, 5-ый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С/01.5  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Заказ исходных материалов в количестве, соответствующем заданию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среднем профессиональном образовании или свидетельство о профессиональной подготовке рабочего, направленность которых,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Копия трудовой книжки (выписка из трудовой книжки) или трудовые договоры, подтверждающие </w:t>
            </w:r>
            <w:r w:rsidR="00284DF9">
              <w:rPr>
                <w:rFonts w:eastAsia="MS Mincho"/>
                <w:sz w:val="20"/>
                <w:szCs w:val="20"/>
              </w:rPr>
              <w:t>опыт деятельности, соответствую</w:t>
            </w:r>
            <w:r w:rsidRPr="00284DF9">
              <w:rPr>
                <w:rFonts w:eastAsia="MS Mincho"/>
                <w:sz w:val="20"/>
                <w:szCs w:val="20"/>
              </w:rPr>
              <w:t>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С/02.5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Программирование технологического режима на установке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С/03.5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запуска установок по получению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С/04.5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Подбор параметров технологического режима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С/05.5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Руководство работой помощников и учеников операторов установок по производству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С/06.5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Техническое сопровождение испытаний технологического оборудования, проведения экспериментальных работ по проверке и освоению проектируемых технологических процессов, режимов производства новых полимерных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03-00127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организации работ по производству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пленок, 6-ой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D/01.6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работы установок по производству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 в течение смены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бакалавриат, направленность которого, как правило соответствует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D/02.6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Анализ соответствия качества выпускаемых полимерных пленок требованиям стандартов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D/03.6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Организация соблюдения требований действующих в организации систем менеджмента качества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D/04.6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Внесение предложений о проверке технологической точности оборудования для производства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D/05.6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Анализ причин возникновения и способов уменьшения отходов производства полимерных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пленок и подготовка предложений по улучшению качества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03-00128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обеспечению комплексного контроля производства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материалов, 6 уровень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 w:val="restart"/>
          </w:tcPr>
          <w:p w:rsidR="00005C90" w:rsidRPr="00284DF9" w:rsidRDefault="00005C90" w:rsidP="00284DF9">
            <w:pPr>
              <w:autoSpaceDE w:val="0"/>
              <w:autoSpaceDN w:val="0"/>
              <w:adjustRightInd w:val="0"/>
              <w:ind w:left="-39" w:firstLine="39"/>
              <w:rPr>
                <w:rFonts w:eastAsia="Calibri"/>
                <w:bCs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 xml:space="preserve">Профессиональный стандарт </w:t>
            </w:r>
          </w:p>
          <w:p w:rsidR="00005C90" w:rsidRPr="00284DF9" w:rsidRDefault="00005C90" w:rsidP="00284DF9">
            <w:pPr>
              <w:autoSpaceDE w:val="0"/>
              <w:autoSpaceDN w:val="0"/>
              <w:adjustRightInd w:val="0"/>
              <w:ind w:left="-39" w:firstLine="39"/>
              <w:rPr>
                <w:rFonts w:eastAsia="Calibri"/>
                <w:bCs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 xml:space="preserve">«Специалист по обеспечению комплексного контроля производства </w:t>
            </w:r>
            <w:r w:rsidR="00BC41B6" w:rsidRPr="00284DF9">
              <w:rPr>
                <w:rFonts w:eastAsia="Calibri"/>
                <w:bCs/>
                <w:sz w:val="20"/>
                <w:szCs w:val="20"/>
              </w:rPr>
              <w:t>нано структури</w:t>
            </w:r>
            <w:r w:rsidR="00BC41B6">
              <w:rPr>
                <w:rFonts w:eastAsia="Calibri"/>
                <w:bCs/>
                <w:sz w:val="20"/>
                <w:szCs w:val="20"/>
              </w:rPr>
              <w:t>р</w:t>
            </w:r>
            <w:r w:rsidR="00BC41B6" w:rsidRPr="00284DF9">
              <w:rPr>
                <w:rFonts w:eastAsia="Calibri"/>
                <w:bCs/>
                <w:sz w:val="20"/>
                <w:szCs w:val="20"/>
              </w:rPr>
              <w:t>ованных</w:t>
            </w:r>
            <w:r w:rsidRPr="00284DF9">
              <w:rPr>
                <w:rFonts w:eastAsia="Calibri"/>
                <w:bCs/>
                <w:sz w:val="20"/>
                <w:szCs w:val="20"/>
              </w:rPr>
              <w:t xml:space="preserve"> </w:t>
            </w:r>
            <w:r w:rsidR="00A958B4">
              <w:rPr>
                <w:rFonts w:eastAsia="Calibri"/>
                <w:bCs/>
                <w:sz w:val="20"/>
                <w:szCs w:val="20"/>
              </w:rPr>
              <w:t>композиционных</w:t>
            </w:r>
            <w:r w:rsidRPr="00284DF9">
              <w:rPr>
                <w:rFonts w:eastAsia="Calibri"/>
                <w:bCs/>
                <w:sz w:val="20"/>
                <w:szCs w:val="20"/>
              </w:rPr>
              <w:t xml:space="preserve"> материалов»</w:t>
            </w:r>
          </w:p>
          <w:p w:rsidR="00005C90" w:rsidRPr="00284DF9" w:rsidRDefault="00005C90" w:rsidP="00284DF9">
            <w:pPr>
              <w:autoSpaceDE w:val="0"/>
              <w:autoSpaceDN w:val="0"/>
              <w:adjustRightInd w:val="0"/>
              <w:ind w:left="-39" w:firstLine="39"/>
              <w:rPr>
                <w:rFonts w:eastAsia="Calibri"/>
                <w:bCs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>(</w:t>
            </w:r>
            <w:r w:rsidRPr="00284DF9">
              <w:rPr>
                <w:rFonts w:eastAsia="MS Mincho"/>
                <w:sz w:val="20"/>
                <w:szCs w:val="20"/>
              </w:rPr>
              <w:t>Приказ Министерства труда и социальной защиты Российской Федерации от «07» сентября 2015 г. № 589н)</w:t>
            </w:r>
          </w:p>
          <w:p w:rsidR="00005C90" w:rsidRPr="00284DF9" w:rsidRDefault="00005C90" w:rsidP="00284DF9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005C90" w:rsidRPr="00284DF9" w:rsidRDefault="00005C90" w:rsidP="00284DF9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А/01.6 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Проведение анализа сырья, полуфабрикатов и готовой продукции производства </w:t>
            </w:r>
            <w:r w:rsidR="00BC41B6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композиционных материалов техническим условиям и стандартам 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бакалавриат, направленность которого, как правило, соответствует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А/02.6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новых и совершенствование действующих методов проведения анализов, испытаний и исследований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А/03.6 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Выявление и анализ причин брака/</w:t>
            </w:r>
            <w:r w:rsidR="00A958B4">
              <w:rPr>
                <w:rFonts w:eastAsia="MS Mincho"/>
                <w:sz w:val="20"/>
                <w:szCs w:val="20"/>
              </w:rPr>
              <w:t xml:space="preserve"> </w:t>
            </w:r>
            <w:r w:rsidRPr="00284DF9">
              <w:rPr>
                <w:rFonts w:eastAsia="MS Mincho"/>
                <w:sz w:val="20"/>
                <w:szCs w:val="20"/>
              </w:rPr>
              <w:t>несоответствующей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А/04.6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предложений по предупреждению и устранению брака, проведение работ по устранению брака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А/05.6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Оформление документации на принятую и забракованную продукцию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А/06.6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предложений по комплексному использованию сырья и утилизации отходов производства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А/07.6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Проведение испытаний новых образцов продукции, разработка технической документации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В/01.6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Определение комплексной характеристики продукции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композиционных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В/02.6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Проведение экспертизы технических документов производства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композиционных материалов на соответствие требованиям внутреннего рынка и экспортным требованиям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В/03.6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Составление технических заданий на подготовку проектов технических стандартов производства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композиционных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В/04.6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Подготовка проведения контроля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В/05.6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Выполнение работ по комплексному контролю продукции и технологических процессов производства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композиционных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В/06.6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Составление отчетной научно-технической документации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03-00129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обеспечению комплексного контроля производства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материалов, 7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С/01.7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Определение тематики и объемов работ по комплексному контролю, формирование программ (планов) их проведения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Диплом о высшем образовании - специалитет, магистратура, направленность которых, как правило, соответствует данной квалификации </w:t>
            </w:r>
            <w:r w:rsidR="00A958B4" w:rsidRPr="00284DF9">
              <w:rPr>
                <w:rFonts w:eastAsia="MS Mincho"/>
                <w:sz w:val="20"/>
                <w:szCs w:val="20"/>
              </w:rPr>
              <w:t>Удостоверение</w:t>
            </w:r>
            <w:r w:rsidRPr="00284DF9">
              <w:rPr>
                <w:rFonts w:eastAsia="MS Mincho"/>
                <w:sz w:val="20"/>
                <w:szCs w:val="20"/>
              </w:rPr>
              <w:t xml:space="preserve"> о повышении квалификации, направленность которого,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5 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документов, устанавливающих порядок проектирования и внедрения в организации российских национальных стандартов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С/03.7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Организация выполнения научно-исследовательских, опытно-конструкторских, технологических и проектных работ, связанных со стандартизацией и унификацией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С/04.7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Анализ и внедрение в организации отечественного и зарубежного опыта по стандартизации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С/05.7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Организация разработки стандартов, технических условий и других нормативных документов предприятия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D/01.7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Организация проведения выборочных проверок качества продукции, сырья, материалов, полуфабрикатов производства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композиционных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Проведение инспекционного контроля качества отдельных технологических операций, технологического и лабораторного оборудования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D/03.7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Обеспечение контроля испытаний готовых изделий и оформление документов, удостоверяющих качество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D/04.7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Организация работ по оформлению результатов контрольных операций, ведению учета показателей качества продукции, брака и его причин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D/05.7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Составление периодической отчетности о качестве выпускаемой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D/06.7</w:t>
            </w:r>
          </w:p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предложений по повышению качества выпускаемой продукции, требований к качеству потребляемых организацией материальных ресурсов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03-00130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Техник по ремонту технологического оборудования для производства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</w:t>
            </w:r>
            <w:r w:rsidR="00A958B4" w:rsidRPr="00284DF9">
              <w:rPr>
                <w:rFonts w:eastAsia="MS Mincho"/>
                <w:sz w:val="20"/>
                <w:szCs w:val="20"/>
              </w:rPr>
              <w:t>материалов,</w:t>
            </w:r>
            <w:r w:rsidRPr="00284DF9">
              <w:rPr>
                <w:rFonts w:eastAsia="MS Mincho"/>
                <w:sz w:val="20"/>
                <w:szCs w:val="20"/>
              </w:rPr>
              <w:t xml:space="preserve"> 4-ый уровень квалификации</w:t>
            </w:r>
          </w:p>
        </w:tc>
        <w:tc>
          <w:tcPr>
            <w:tcW w:w="481" w:type="pct"/>
            <w:vMerge w:val="restart"/>
          </w:tcPr>
          <w:p w:rsidR="00005C90" w:rsidRPr="00284DF9" w:rsidRDefault="00005C90" w:rsidP="00284DF9">
            <w:pPr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 xml:space="preserve">Профессиональный стандарт «Специалист по подготовке и эксплуатации оборудования по производству </w:t>
            </w:r>
            <w:r w:rsidR="00A958B4" w:rsidRPr="00284DF9">
              <w:rPr>
                <w:rFonts w:eastAsia="Calibri"/>
                <w:bCs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Calibri"/>
                <w:bCs/>
                <w:sz w:val="20"/>
                <w:szCs w:val="20"/>
              </w:rPr>
              <w:t xml:space="preserve"> полимерных материалов»</w:t>
            </w:r>
            <w:r w:rsidR="00A958B4">
              <w:rPr>
                <w:rFonts w:eastAsia="Calibri"/>
                <w:bCs/>
                <w:sz w:val="20"/>
                <w:szCs w:val="20"/>
              </w:rPr>
              <w:t xml:space="preserve"> Приказ Минтруда 632н от 14.09.2015</w:t>
            </w:r>
          </w:p>
          <w:p w:rsidR="00005C90" w:rsidRPr="00284DF9" w:rsidRDefault="00005C90" w:rsidP="00284DF9">
            <w:pPr>
              <w:autoSpaceDE w:val="0"/>
              <w:autoSpaceDN w:val="0"/>
              <w:adjustRightInd w:val="0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А/01.4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Монтажные и пусконаладочные работы на оборудовании по производству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Диплом о среднем профессиональном образовании, направленность которого, как правило, соответствует данной квалификации 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А/02.4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Контроль и поддержка работы технологического оборудования по производству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А/03.4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Регламентное обслуживание технологического оборудования по производству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А/04.4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Проведение ремонтных работ технологического оборудования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А/05.4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Запуск технологического оборудования по производству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 после ремонта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А/06.4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Контроль и поддержка бесперебойной работы обслуживаемых систем отопления, водоснабжения, канализации технологического оборудования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А/07.4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Подготовка обслуживаемых систем к сдаче в эксплуатацию после капитального ремонта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А/08.4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Ремонт и обслуживание систем отопления, водоотведения и канализации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А/09.4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Ремонт и обслуживание систем вентиляции и кондиционирования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А/10.4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Выполнение такелажных работ при перемещении грузов с помощью грузоподъемных средств и механизмов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 </w:t>
            </w:r>
            <w:r w:rsidRPr="00284DF9">
              <w:rPr>
                <w:sz w:val="20"/>
                <w:szCs w:val="20"/>
              </w:rPr>
              <w:t>03-00131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Техник по ремонту электрооборудования и КИП производства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</w:t>
            </w:r>
            <w:r w:rsidR="004A32C1" w:rsidRPr="00284DF9">
              <w:rPr>
                <w:rFonts w:eastAsia="MS Mincho"/>
                <w:sz w:val="20"/>
                <w:szCs w:val="20"/>
              </w:rPr>
              <w:t>материалов,</w:t>
            </w:r>
            <w:r w:rsidRPr="00284DF9">
              <w:rPr>
                <w:rFonts w:eastAsia="MS Mincho"/>
                <w:sz w:val="20"/>
                <w:szCs w:val="20"/>
              </w:rPr>
              <w:t xml:space="preserve"> 5-ый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В/01.5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Пусконаладочные работы электрооборудования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Диплом о среднем профессиональном образовании, направленность которого, как правило, соответствует данной квалификации 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В/02.5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Определение неисправностей электрооборудования и систем контроля и автоматизации производства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В/03.5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Ремонт и наладка электрооборудования и систем контроля и автоматизации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В/04.5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Комплексные испытания электрооборудования и автоматических линий после капитального ремонта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В/05.5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Ведение рабочей документации по обслуживанию электрических устройств оборудования по производству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03-00132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эксплуатации оборудования производства </w:t>
            </w:r>
            <w:r w:rsidR="00A958B4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материалов, 6 –ой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С/01.6</w:t>
            </w:r>
          </w:p>
        </w:tc>
        <w:tc>
          <w:tcPr>
            <w:tcW w:w="515" w:type="pct"/>
          </w:tcPr>
          <w:p w:rsidR="00005C90" w:rsidRPr="00284DF9" w:rsidRDefault="00005C90" w:rsidP="00284DF9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Обеспечение производства комплектующими материалами и инструментами для основного и вспомогательного оборудования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бакалавриат, направленность которого,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 и  (или)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С/02.6</w:t>
            </w:r>
          </w:p>
        </w:tc>
        <w:tc>
          <w:tcPr>
            <w:tcW w:w="515" w:type="pct"/>
          </w:tcPr>
          <w:p w:rsidR="00005C90" w:rsidRPr="00284DF9" w:rsidRDefault="00005C90" w:rsidP="00284DF9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Организация пусконаладочных работ основного и вспомогательного оборудования по производству </w:t>
            </w:r>
            <w:r w:rsidR="004A32C1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С/03.6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Оформление технической и служебной документации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С/04.6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Расчет и согласование эксплуатационных нормативов и норм трудозатрат для оперативного планирования производства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С/05.6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Обеспечение выполнения сменных заданий по ремонту оборудования производства </w:t>
            </w:r>
            <w:r w:rsidR="004A32C1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 в соответствии с графиком планово-предупредительного ремонта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С/06.6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Выявление производственных резервов и сокращение цикла изготовления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03-00133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эксплуатации оборудования производства </w:t>
            </w:r>
            <w:r w:rsidR="004A32C1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материалов, 7-ой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D/01.7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Разработка графика планово-предупредительного ремонта оборудования производства </w:t>
            </w:r>
            <w:r w:rsidR="004A32C1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магистратур, специалитет, направленность которых,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Составление и оформление технической и отчетной документации по учету наличия и движения оборудования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D/03.7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нормативной и технической документации по ремонту оборудования, расходу материалов на ремонтно-эксплуатационные нужды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D/03.7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D/04.7 Обеспечение надзора за техническим состоянием оборудования и использованием материалов при выполнении ремонтных работ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D/05.7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и реализация мероприятий по предупреждению внеплановых остановок оборудования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D/06.7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Обеспечение качества работ по монтажу оборудования, контроль рационального расходования средств на капитальный ремонт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D/07.7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Обеспечение соблюдения требований охраны труда при проведении ремонтных работ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03-00134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управлению эксплуатацией и ремонтом оборудования производства </w:t>
            </w:r>
            <w:r w:rsidR="004A32C1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материалов, 7-ой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E/01.7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Организация разработки плана мероприятий и графика планово-предупредительного ремонта оборудования по производству </w:t>
            </w:r>
            <w:r w:rsidR="004A32C1" w:rsidRPr="00284DF9">
              <w:rPr>
                <w:rFonts w:eastAsia="MS Mincho"/>
                <w:sz w:val="20"/>
                <w:szCs w:val="20"/>
              </w:rPr>
              <w:t>нано структурированных</w:t>
            </w:r>
            <w:r w:rsidRPr="00284DF9">
              <w:rPr>
                <w:rFonts w:eastAsia="MS Mincho"/>
                <w:sz w:val="20"/>
                <w:szCs w:val="20"/>
              </w:rPr>
              <w:t xml:space="preserve"> полимерных материалов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магистратур, специалитет, направленность которых, как правило, соответствует данной квалификации</w:t>
            </w:r>
          </w:p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Копия трудовой книжки (выписка из трудовой книжки) и (или) трудовые договоры, подтверждающие опыт деятельности, соответствующей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3 года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E/02.7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Организация работы по учету наличия и движения оборудования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E/03.7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Руководство разработкой нормативных документов по ремонту оборудования, расходу материалов на ремонтно-эксплуатационные нужды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E/04.7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Организация межремонтного обслуживания, технического надзора за состоянием оборудования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E/05.7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Контроль проведения экспериментальных и наладочных работ в ходе внедрения и освоения новой техники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E/06.7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Календарно-плановый расчет загрузки оборудования с учетом эффективного использования производственных мощностей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E/0</w:t>
            </w:r>
            <w:r w:rsidRPr="00284DF9">
              <w:rPr>
                <w:rFonts w:eastAsia="MS Mincho"/>
                <w:sz w:val="20"/>
                <w:szCs w:val="20"/>
                <w:lang w:val="en-US"/>
              </w:rPr>
              <w:t>7</w:t>
            </w:r>
            <w:r w:rsidRPr="00284DF9">
              <w:rPr>
                <w:rFonts w:eastAsia="MS Mincho"/>
                <w:sz w:val="20"/>
                <w:szCs w:val="20"/>
              </w:rPr>
              <w:t>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Организация планирования рабочих мест и реконструкции оборудования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595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03-00135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управлению и развитию персонала участков производства объемных </w:t>
            </w:r>
            <w:r w:rsidR="004A32C1" w:rsidRPr="00284DF9">
              <w:rPr>
                <w:rFonts w:eastAsia="MS Mincho"/>
                <w:sz w:val="20"/>
                <w:szCs w:val="20"/>
              </w:rPr>
              <w:t>нано керамик</w:t>
            </w:r>
            <w:r w:rsidRPr="00284DF9">
              <w:rPr>
                <w:rFonts w:eastAsia="MS Mincho"/>
                <w:sz w:val="20"/>
                <w:szCs w:val="20"/>
              </w:rPr>
              <w:t>, соединений, композитов ,7-ой уровень квалификации</w:t>
            </w:r>
          </w:p>
        </w:tc>
        <w:tc>
          <w:tcPr>
            <w:tcW w:w="481" w:type="pct"/>
            <w:vMerge w:val="restart"/>
          </w:tcPr>
          <w:p w:rsidR="00005C90" w:rsidRPr="00284DF9" w:rsidRDefault="00005C90" w:rsidP="00284DF9">
            <w:pPr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 xml:space="preserve">Профессиональный стандарт «Специалист в области технологического обеспечения полного цикла производства объемных </w:t>
            </w:r>
            <w:r w:rsidR="004A32C1" w:rsidRPr="00284DF9">
              <w:rPr>
                <w:rFonts w:eastAsia="Calibri"/>
                <w:bCs/>
                <w:sz w:val="20"/>
                <w:szCs w:val="20"/>
              </w:rPr>
              <w:t>нано керамик</w:t>
            </w:r>
            <w:r w:rsidRPr="00284DF9">
              <w:rPr>
                <w:rFonts w:eastAsia="Calibri"/>
                <w:bCs/>
                <w:sz w:val="20"/>
                <w:szCs w:val="20"/>
              </w:rPr>
              <w:t>, соединений, композитов на их основе и изделий из них»</w:t>
            </w:r>
          </w:p>
          <w:p w:rsidR="00005C90" w:rsidRPr="00284DF9" w:rsidRDefault="00005C90" w:rsidP="00284DF9">
            <w:pPr>
              <w:autoSpaceDE w:val="0"/>
              <w:autoSpaceDN w:val="0"/>
              <w:adjustRightInd w:val="0"/>
              <w:rPr>
                <w:rFonts w:eastAsia="Calibri"/>
                <w:bCs/>
                <w:sz w:val="20"/>
                <w:szCs w:val="20"/>
              </w:rPr>
            </w:pPr>
            <w:r w:rsidRPr="00284DF9">
              <w:rPr>
                <w:rFonts w:eastAsia="Calibri"/>
                <w:bCs/>
                <w:sz w:val="20"/>
                <w:szCs w:val="20"/>
              </w:rPr>
              <w:t xml:space="preserve"> (утв. приказом Минтруда России № 234нот 11 апреля 2014г.)</w:t>
            </w: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А/01.7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Управление производственной деятельностью работников, осуществляющих отдельные технологические операции технологического процесса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магистратура, специалитет, направленность которых, как правило, соответствует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 xml:space="preserve">5 </w:t>
            </w:r>
            <w:r w:rsidRPr="00284DF9">
              <w:rPr>
                <w:rFonts w:eastAsia="MS Mincho"/>
                <w:sz w:val="20"/>
                <w:szCs w:val="20"/>
              </w:rPr>
              <w:t>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Плановое обучение работников, осуществляющих отдельные технологические операции технологического процесса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А/03.7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Совместное решение производственных и организационных задач с работниками смежных подразделений, связанных с обеспечением технологического процесса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984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03-00136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производству объемных </w:t>
            </w:r>
            <w:r w:rsidR="004A32C1" w:rsidRPr="00284DF9">
              <w:rPr>
                <w:rFonts w:eastAsia="MS Mincho"/>
                <w:sz w:val="20"/>
                <w:szCs w:val="20"/>
              </w:rPr>
              <w:t>нано керамик</w:t>
            </w:r>
            <w:r w:rsidRPr="00284DF9">
              <w:rPr>
                <w:rFonts w:eastAsia="MS Mincho"/>
                <w:sz w:val="20"/>
                <w:szCs w:val="20"/>
              </w:rPr>
              <w:t>, соединений, композитов, 7-ой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В/01.7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Развитие, сохранение и рациональное использование, инфраструктуры и производственной среды, 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магистратура, специалитет, направленность которых, как правило, соответствует данной квалификации</w:t>
            </w:r>
          </w:p>
        </w:tc>
        <w:tc>
          <w:tcPr>
            <w:tcW w:w="262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предложений по рациональному использованию финансовых ресурсов, связанных с обеспечением технологического процесса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 xml:space="preserve">5 </w:t>
            </w:r>
            <w:r w:rsidRPr="00284DF9">
              <w:rPr>
                <w:rFonts w:eastAsia="MS Mincho"/>
                <w:sz w:val="20"/>
                <w:szCs w:val="20"/>
              </w:rPr>
              <w:t>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В/03.7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Рациональное использование материалов, применяемых в основных и вспомогательных технологических операциях технологического процесса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В/04.7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Рациональное использование, обслуживание, модернизация и настройка оборудования, обеспечивающего выполнение технологических операций технологического процесса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В/05.7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Освоение нового оборудования, обеспечивающего выполнение технологических операций технологического процесса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В/06.7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Внедрение в технологический процесс нового оборудования, обеспечивающего выполнение технологических операций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03-00137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организации технологического процесса  полного цикла производства объемных </w:t>
            </w:r>
            <w:r w:rsidR="004A32C1" w:rsidRPr="00284DF9">
              <w:rPr>
                <w:rFonts w:eastAsia="MS Mincho"/>
                <w:sz w:val="20"/>
                <w:szCs w:val="20"/>
              </w:rPr>
              <w:t>нано керамик</w:t>
            </w:r>
            <w:r w:rsidRPr="00284DF9">
              <w:rPr>
                <w:rFonts w:eastAsia="MS Mincho"/>
                <w:sz w:val="20"/>
                <w:szCs w:val="20"/>
              </w:rPr>
              <w:t>, соединений, композитов, 7-ой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С/01.7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Процессы, связанные с потребителем в части, касающейся анализа рекламаций и предложений потребителей по улучшению качества выпускаемой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магистратура, специалитет, направленность которых, как правило, соответствует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 xml:space="preserve">5 </w:t>
            </w:r>
            <w:r w:rsidRPr="00284DF9">
              <w:rPr>
                <w:rFonts w:eastAsia="MS Mincho"/>
                <w:sz w:val="20"/>
                <w:szCs w:val="20"/>
              </w:rPr>
              <w:t>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Планирование разработки продукции в части, касающейся технологического процесса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С/03.7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Проектирование и разработка технологического процесса производства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С/04.7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Обеспечение процесса закупки оборудования, комплектующих и расходных материалов для обеспечения технологического процесса производства 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С/05.7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suppressAutoHyphens/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Обеспечение технологических операций процесса производства нанопродукции и обслуживания технологического оборудования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С/06.7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Контроль, мониторинг и измерение параметров технологических операций процесса производства нанопродукции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С/07.7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Подготовка предложений и обеспечение изоляции и утилизации несоответствующей нанопродукции, возникающей при технологических операциях технологического процесса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С/08.7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и внедрение новых технологических процессов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sz w:val="20"/>
                <w:szCs w:val="20"/>
              </w:rPr>
              <w:t>03-00138</w:t>
            </w:r>
          </w:p>
        </w:tc>
        <w:tc>
          <w:tcPr>
            <w:tcW w:w="559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 xml:space="preserve">Специалист по документационному обеспечению технологического процесса полного цикла производства объемных </w:t>
            </w:r>
            <w:r w:rsidR="0014370C" w:rsidRPr="00284DF9">
              <w:rPr>
                <w:rFonts w:eastAsia="MS Mincho"/>
                <w:sz w:val="20"/>
                <w:szCs w:val="20"/>
              </w:rPr>
              <w:t>нано керамик</w:t>
            </w:r>
            <w:r w:rsidRPr="00284DF9">
              <w:rPr>
                <w:rFonts w:eastAsia="MS Mincho"/>
                <w:sz w:val="20"/>
                <w:szCs w:val="20"/>
              </w:rPr>
              <w:t>, соединений, композитов, 7-ой уровень квалификации</w:t>
            </w: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D/01.7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Разработка технологической документации и форм записей, предназначенных для описания технологических операций и технологического процесса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7" w:type="pct"/>
            <w:vMerge w:val="restart"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Диплом о высшем образовании – магистратура, специалитет, направленность которых, как правило, соответствует данной квалификации</w:t>
            </w:r>
          </w:p>
        </w:tc>
        <w:tc>
          <w:tcPr>
            <w:tcW w:w="262" w:type="pct"/>
            <w:vMerge w:val="restar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  <w:r w:rsidRPr="00284DF9">
              <w:rPr>
                <w:rFonts w:eastAsia="MS Mincho"/>
                <w:sz w:val="20"/>
                <w:szCs w:val="20"/>
                <w:lang w:val="en-US"/>
              </w:rPr>
              <w:t xml:space="preserve">5 </w:t>
            </w:r>
            <w:r w:rsidRPr="00284DF9">
              <w:rPr>
                <w:rFonts w:eastAsia="MS Mincho"/>
                <w:sz w:val="20"/>
                <w:szCs w:val="20"/>
              </w:rPr>
              <w:t>лет</w:t>
            </w: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lang w:val="en-US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D/02.7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Документирование технологических операций процесса производства нанопродукции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D/03.7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Обеспечение своевременной актуализации и верификации документов, регламентирующих технологический процесс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326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D/04.7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Хранение и архивация записей, касающихся технологических операций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  <w:tr w:rsidR="00AC3B8A" w:rsidRPr="00284DF9" w:rsidTr="00AC3B8A">
        <w:trPr>
          <w:trHeight w:val="60"/>
          <w:jc w:val="center"/>
        </w:trPr>
        <w:tc>
          <w:tcPr>
            <w:tcW w:w="306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559" w:type="pct"/>
            <w:vMerge/>
          </w:tcPr>
          <w:p w:rsidR="00005C90" w:rsidRPr="00284DF9" w:rsidRDefault="00005C90" w:rsidP="00AC3B8A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81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306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273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D/05.7</w:t>
            </w:r>
          </w:p>
        </w:tc>
        <w:tc>
          <w:tcPr>
            <w:tcW w:w="515" w:type="pct"/>
          </w:tcPr>
          <w:p w:rsidR="00005C90" w:rsidRPr="00284DF9" w:rsidRDefault="00005C90" w:rsidP="00AC3B8A">
            <w:pPr>
              <w:jc w:val="both"/>
              <w:rPr>
                <w:rFonts w:eastAsia="MS Mincho"/>
                <w:sz w:val="20"/>
                <w:szCs w:val="20"/>
              </w:rPr>
            </w:pPr>
            <w:r w:rsidRPr="00284DF9">
              <w:rPr>
                <w:rFonts w:eastAsia="MS Mincho"/>
                <w:sz w:val="20"/>
                <w:szCs w:val="20"/>
              </w:rPr>
              <w:t>Хранение и архивация документов, касающихся технологического процесса</w:t>
            </w:r>
          </w:p>
        </w:tc>
        <w:tc>
          <w:tcPr>
            <w:tcW w:w="525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37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62" w:type="pct"/>
            <w:vMerge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219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  <w:tc>
          <w:tcPr>
            <w:tcW w:w="461" w:type="pct"/>
          </w:tcPr>
          <w:p w:rsidR="00005C90" w:rsidRPr="00284DF9" w:rsidRDefault="00005C90" w:rsidP="00AC3B8A">
            <w:pPr>
              <w:jc w:val="center"/>
              <w:rPr>
                <w:rFonts w:eastAsia="MS Mincho"/>
                <w:sz w:val="20"/>
                <w:szCs w:val="20"/>
                <w:highlight w:val="cyan"/>
              </w:rPr>
            </w:pPr>
          </w:p>
        </w:tc>
      </w:tr>
    </w:tbl>
    <w:p w:rsidR="00005C90" w:rsidRPr="00284DF9" w:rsidRDefault="00005C90" w:rsidP="005B0891">
      <w:pPr>
        <w:suppressAutoHyphens/>
        <w:jc w:val="center"/>
        <w:rPr>
          <w:b/>
          <w:sz w:val="20"/>
          <w:szCs w:val="20"/>
        </w:rPr>
      </w:pPr>
    </w:p>
    <w:p w:rsidR="00787151" w:rsidRPr="00284DF9" w:rsidRDefault="00787151" w:rsidP="00787151">
      <w:pPr>
        <w:suppressAutoHyphens/>
        <w:jc w:val="center"/>
        <w:rPr>
          <w:b/>
          <w:sz w:val="20"/>
          <w:szCs w:val="20"/>
        </w:rPr>
      </w:pPr>
    </w:p>
    <w:sectPr w:rsidR="00787151" w:rsidRPr="00284DF9" w:rsidSect="009261B8">
      <w:footerReference w:type="default" r:id="rId8"/>
      <w:headerReference w:type="first" r:id="rId9"/>
      <w:pgSz w:w="16838" w:h="11906" w:orient="landscape"/>
      <w:pgMar w:top="851" w:right="1134" w:bottom="709" w:left="1134" w:header="992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19A" w:rsidRDefault="00C9119A" w:rsidP="00C6750F">
      <w:r>
        <w:separator/>
      </w:r>
    </w:p>
  </w:endnote>
  <w:endnote w:type="continuationSeparator" w:id="0">
    <w:p w:rsidR="00C9119A" w:rsidRDefault="00C9119A" w:rsidP="00C67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922754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D62D2A" w:rsidRPr="009261B8" w:rsidRDefault="00D62D2A" w:rsidP="009261B8">
        <w:pPr>
          <w:pStyle w:val="a6"/>
          <w:ind w:right="-172"/>
          <w:jc w:val="right"/>
          <w:rPr>
            <w:rFonts w:ascii="Times New Roman" w:hAnsi="Times New Roman"/>
            <w:sz w:val="22"/>
            <w:szCs w:val="22"/>
          </w:rPr>
        </w:pPr>
        <w:r w:rsidRPr="009261B8">
          <w:rPr>
            <w:rFonts w:ascii="Times New Roman" w:hAnsi="Times New Roman"/>
            <w:sz w:val="22"/>
            <w:szCs w:val="22"/>
          </w:rPr>
          <w:fldChar w:fldCharType="begin"/>
        </w:r>
        <w:r w:rsidRPr="009261B8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9261B8">
          <w:rPr>
            <w:rFonts w:ascii="Times New Roman" w:hAnsi="Times New Roman"/>
            <w:sz w:val="22"/>
            <w:szCs w:val="22"/>
          </w:rPr>
          <w:fldChar w:fldCharType="separate"/>
        </w:r>
        <w:r w:rsidR="0014370C">
          <w:rPr>
            <w:rFonts w:ascii="Times New Roman" w:hAnsi="Times New Roman"/>
            <w:noProof/>
            <w:sz w:val="22"/>
            <w:szCs w:val="22"/>
          </w:rPr>
          <w:t>58</w:t>
        </w:r>
        <w:r w:rsidRPr="009261B8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19A" w:rsidRDefault="00C9119A" w:rsidP="00C6750F">
      <w:r>
        <w:separator/>
      </w:r>
    </w:p>
  </w:footnote>
  <w:footnote w:type="continuationSeparator" w:id="0">
    <w:p w:rsidR="00C9119A" w:rsidRDefault="00C9119A" w:rsidP="00C67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D2A" w:rsidRDefault="00D62D2A" w:rsidP="00C6750F">
    <w:pPr>
      <w:pStyle w:val="a9"/>
    </w:pPr>
    <w:r>
      <w:rPr>
        <w:noProof/>
      </w:rPr>
      <w:drawing>
        <wp:inline distT="0" distB="0" distL="0" distR="0" wp14:anchorId="6DE03B53" wp14:editId="4E50D10B">
          <wp:extent cx="2162175" cy="609600"/>
          <wp:effectExtent l="19050" t="0" r="9525" b="0"/>
          <wp:docPr id="2" name="Рисунок 2" descr="POCHAHO-OAO-Logo-(F)-Landscape-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CHAHO-OAO-Logo-(F)-Landscape-CMY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51382EC8"/>
    <w:lvl w:ilvl="0">
      <w:start w:val="1"/>
      <w:numFmt w:val="decimal"/>
      <w:pStyle w:val="2"/>
      <w:lvlText w:val="Статья 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1" w15:restartNumberingAfterBreak="0">
    <w:nsid w:val="FFFFFFFE"/>
    <w:multiLevelType w:val="singleLevel"/>
    <w:tmpl w:val="C1883526"/>
    <w:lvl w:ilvl="0">
      <w:numFmt w:val="bullet"/>
      <w:lvlText w:val="*"/>
      <w:lvlJc w:val="left"/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5B517C7"/>
    <w:multiLevelType w:val="hybridMultilevel"/>
    <w:tmpl w:val="2A3A5E10"/>
    <w:lvl w:ilvl="0" w:tplc="D55A9D4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62908F6"/>
    <w:multiLevelType w:val="hybridMultilevel"/>
    <w:tmpl w:val="0540CBA0"/>
    <w:lvl w:ilvl="0" w:tplc="4F54C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671E9"/>
    <w:multiLevelType w:val="hybridMultilevel"/>
    <w:tmpl w:val="936AC606"/>
    <w:lvl w:ilvl="0" w:tplc="4F54C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821AC"/>
    <w:multiLevelType w:val="hybridMultilevel"/>
    <w:tmpl w:val="063A2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986F29"/>
    <w:multiLevelType w:val="hybridMultilevel"/>
    <w:tmpl w:val="75C6BCB2"/>
    <w:lvl w:ilvl="0" w:tplc="4F54C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77BFF"/>
    <w:multiLevelType w:val="hybridMultilevel"/>
    <w:tmpl w:val="F07ED14A"/>
    <w:lvl w:ilvl="0" w:tplc="ACFCAEC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03A08"/>
    <w:multiLevelType w:val="hybridMultilevel"/>
    <w:tmpl w:val="821E1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11D14"/>
    <w:multiLevelType w:val="hybridMultilevel"/>
    <w:tmpl w:val="4E9AF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A1B13"/>
    <w:multiLevelType w:val="hybridMultilevel"/>
    <w:tmpl w:val="4FA4C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42AEB"/>
    <w:multiLevelType w:val="multilevel"/>
    <w:tmpl w:val="769EF7C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AA827D0"/>
    <w:multiLevelType w:val="hybridMultilevel"/>
    <w:tmpl w:val="04DA6CC6"/>
    <w:lvl w:ilvl="0" w:tplc="2AA2CC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D45305"/>
    <w:multiLevelType w:val="hybridMultilevel"/>
    <w:tmpl w:val="3A4259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09A3689"/>
    <w:multiLevelType w:val="hybridMultilevel"/>
    <w:tmpl w:val="D0303A84"/>
    <w:lvl w:ilvl="0" w:tplc="6994B4B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2B4EF6"/>
    <w:multiLevelType w:val="multilevel"/>
    <w:tmpl w:val="CCA2DF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207FF"/>
    <w:multiLevelType w:val="multilevel"/>
    <w:tmpl w:val="DE1A3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A15712C"/>
    <w:multiLevelType w:val="multilevel"/>
    <w:tmpl w:val="FB6632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CE96806"/>
    <w:multiLevelType w:val="multilevel"/>
    <w:tmpl w:val="19AC3A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0D455B1"/>
    <w:multiLevelType w:val="hybridMultilevel"/>
    <w:tmpl w:val="8474EE12"/>
    <w:lvl w:ilvl="0" w:tplc="2AA2CC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3D6AC6"/>
    <w:multiLevelType w:val="multilevel"/>
    <w:tmpl w:val="E13A2F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52E6061D"/>
    <w:multiLevelType w:val="multilevel"/>
    <w:tmpl w:val="68BECA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C543DD"/>
    <w:multiLevelType w:val="hybridMultilevel"/>
    <w:tmpl w:val="06B80420"/>
    <w:lvl w:ilvl="0" w:tplc="D45C56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7FC3501"/>
    <w:multiLevelType w:val="hybridMultilevel"/>
    <w:tmpl w:val="6DEEDE30"/>
    <w:lvl w:ilvl="0" w:tplc="4F54C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4F6946"/>
    <w:multiLevelType w:val="hybridMultilevel"/>
    <w:tmpl w:val="65AA8800"/>
    <w:lvl w:ilvl="0" w:tplc="0EA2DC14">
      <w:start w:val="1"/>
      <w:numFmt w:val="decimal"/>
      <w:lvlText w:val="%1."/>
      <w:lvlJc w:val="left"/>
      <w:pPr>
        <w:ind w:left="759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6A61EF8"/>
    <w:multiLevelType w:val="hybridMultilevel"/>
    <w:tmpl w:val="6A7E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5D01CC"/>
    <w:multiLevelType w:val="hybridMultilevel"/>
    <w:tmpl w:val="35DE07C2"/>
    <w:lvl w:ilvl="0" w:tplc="2AA2CC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1E72B6"/>
    <w:multiLevelType w:val="hybridMultilevel"/>
    <w:tmpl w:val="E4D2EA7C"/>
    <w:lvl w:ilvl="0" w:tplc="4F54C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27"/>
  </w:num>
  <w:num w:numId="5">
    <w:abstractNumId w:val="18"/>
  </w:num>
  <w:num w:numId="6">
    <w:abstractNumId w:val="7"/>
  </w:num>
  <w:num w:numId="7">
    <w:abstractNumId w:val="15"/>
  </w:num>
  <w:num w:numId="8">
    <w:abstractNumId w:val="24"/>
  </w:num>
  <w:num w:numId="9">
    <w:abstractNumId w:val="11"/>
  </w:num>
  <w:num w:numId="10">
    <w:abstractNumId w:val="1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1">
    <w:abstractNumId w:val="8"/>
  </w:num>
  <w:num w:numId="12">
    <w:abstractNumId w:val="12"/>
  </w:num>
  <w:num w:numId="13">
    <w:abstractNumId w:val="5"/>
  </w:num>
  <w:num w:numId="14">
    <w:abstractNumId w:val="6"/>
  </w:num>
  <w:num w:numId="15">
    <w:abstractNumId w:val="29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22"/>
  </w:num>
  <w:num w:numId="19">
    <w:abstractNumId w:val="20"/>
  </w:num>
  <w:num w:numId="20">
    <w:abstractNumId w:val="19"/>
  </w:num>
  <w:num w:numId="21">
    <w:abstractNumId w:val="23"/>
  </w:num>
  <w:num w:numId="22">
    <w:abstractNumId w:val="17"/>
  </w:num>
  <w:num w:numId="23">
    <w:abstractNumId w:val="9"/>
  </w:num>
  <w:num w:numId="24">
    <w:abstractNumId w:val="16"/>
  </w:num>
  <w:num w:numId="25">
    <w:abstractNumId w:val="10"/>
  </w:num>
  <w:num w:numId="26">
    <w:abstractNumId w:val="14"/>
  </w:num>
  <w:num w:numId="27">
    <w:abstractNumId w:val="21"/>
  </w:num>
  <w:num w:numId="28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503"/>
    <w:rsid w:val="00005C90"/>
    <w:rsid w:val="0003022B"/>
    <w:rsid w:val="00035030"/>
    <w:rsid w:val="00036BF9"/>
    <w:rsid w:val="00075BD5"/>
    <w:rsid w:val="00076BDD"/>
    <w:rsid w:val="00077CEF"/>
    <w:rsid w:val="0008575E"/>
    <w:rsid w:val="00092E26"/>
    <w:rsid w:val="00097CCE"/>
    <w:rsid w:val="000A7C6A"/>
    <w:rsid w:val="000B0304"/>
    <w:rsid w:val="000B7395"/>
    <w:rsid w:val="000C3FEF"/>
    <w:rsid w:val="000C6551"/>
    <w:rsid w:val="000E2A0E"/>
    <w:rsid w:val="000F2F7D"/>
    <w:rsid w:val="00120BE5"/>
    <w:rsid w:val="00126688"/>
    <w:rsid w:val="00127827"/>
    <w:rsid w:val="0014370C"/>
    <w:rsid w:val="00144131"/>
    <w:rsid w:val="001457E4"/>
    <w:rsid w:val="00151E43"/>
    <w:rsid w:val="00153ECD"/>
    <w:rsid w:val="001639B1"/>
    <w:rsid w:val="0017242E"/>
    <w:rsid w:val="00172928"/>
    <w:rsid w:val="001763F8"/>
    <w:rsid w:val="00177A4C"/>
    <w:rsid w:val="0018103D"/>
    <w:rsid w:val="001B1B56"/>
    <w:rsid w:val="001B6741"/>
    <w:rsid w:val="001B685C"/>
    <w:rsid w:val="001D7BAC"/>
    <w:rsid w:val="001E06B3"/>
    <w:rsid w:val="001E6A49"/>
    <w:rsid w:val="001F0CB3"/>
    <w:rsid w:val="001F17C8"/>
    <w:rsid w:val="00202A4C"/>
    <w:rsid w:val="00205E1B"/>
    <w:rsid w:val="00212C94"/>
    <w:rsid w:val="00214980"/>
    <w:rsid w:val="00214F56"/>
    <w:rsid w:val="00216E5F"/>
    <w:rsid w:val="00221C4C"/>
    <w:rsid w:val="00233D7F"/>
    <w:rsid w:val="00251F6A"/>
    <w:rsid w:val="00274EFB"/>
    <w:rsid w:val="00276CE3"/>
    <w:rsid w:val="00284542"/>
    <w:rsid w:val="00284DF9"/>
    <w:rsid w:val="002934A2"/>
    <w:rsid w:val="00295623"/>
    <w:rsid w:val="002A17A2"/>
    <w:rsid w:val="002A7EC7"/>
    <w:rsid w:val="002C6C02"/>
    <w:rsid w:val="002D6173"/>
    <w:rsid w:val="002E78FC"/>
    <w:rsid w:val="00311306"/>
    <w:rsid w:val="003156F5"/>
    <w:rsid w:val="00325015"/>
    <w:rsid w:val="00331A66"/>
    <w:rsid w:val="003370F1"/>
    <w:rsid w:val="003406C1"/>
    <w:rsid w:val="003422BD"/>
    <w:rsid w:val="0034539A"/>
    <w:rsid w:val="003606B4"/>
    <w:rsid w:val="00361908"/>
    <w:rsid w:val="00374C81"/>
    <w:rsid w:val="00375D92"/>
    <w:rsid w:val="00386A8C"/>
    <w:rsid w:val="0039394B"/>
    <w:rsid w:val="00393E0E"/>
    <w:rsid w:val="003B5805"/>
    <w:rsid w:val="003C1633"/>
    <w:rsid w:val="003C4D27"/>
    <w:rsid w:val="003D4464"/>
    <w:rsid w:val="003E446B"/>
    <w:rsid w:val="003F40F7"/>
    <w:rsid w:val="00401E1A"/>
    <w:rsid w:val="004041B7"/>
    <w:rsid w:val="0041734F"/>
    <w:rsid w:val="00417E34"/>
    <w:rsid w:val="0043102D"/>
    <w:rsid w:val="004439CD"/>
    <w:rsid w:val="004534B2"/>
    <w:rsid w:val="004623DC"/>
    <w:rsid w:val="004631A3"/>
    <w:rsid w:val="004660AF"/>
    <w:rsid w:val="00481BE0"/>
    <w:rsid w:val="00482CF4"/>
    <w:rsid w:val="004A2017"/>
    <w:rsid w:val="004A32C1"/>
    <w:rsid w:val="004A4A02"/>
    <w:rsid w:val="004C4EB6"/>
    <w:rsid w:val="004E25E2"/>
    <w:rsid w:val="004E4636"/>
    <w:rsid w:val="004F43A1"/>
    <w:rsid w:val="00503116"/>
    <w:rsid w:val="00511FD0"/>
    <w:rsid w:val="00521018"/>
    <w:rsid w:val="00541F6B"/>
    <w:rsid w:val="0054545E"/>
    <w:rsid w:val="00554BCD"/>
    <w:rsid w:val="00556FD6"/>
    <w:rsid w:val="00565040"/>
    <w:rsid w:val="005731C3"/>
    <w:rsid w:val="005B0891"/>
    <w:rsid w:val="005B2A6D"/>
    <w:rsid w:val="005C5EEB"/>
    <w:rsid w:val="005C6BCB"/>
    <w:rsid w:val="005D7177"/>
    <w:rsid w:val="005E45BF"/>
    <w:rsid w:val="005F1646"/>
    <w:rsid w:val="005F2503"/>
    <w:rsid w:val="005F2930"/>
    <w:rsid w:val="005F2BC3"/>
    <w:rsid w:val="005F6F93"/>
    <w:rsid w:val="00604DCC"/>
    <w:rsid w:val="006054CE"/>
    <w:rsid w:val="006308C9"/>
    <w:rsid w:val="006326C6"/>
    <w:rsid w:val="00642811"/>
    <w:rsid w:val="0064309B"/>
    <w:rsid w:val="00645111"/>
    <w:rsid w:val="00653C30"/>
    <w:rsid w:val="00661AFD"/>
    <w:rsid w:val="00661D9F"/>
    <w:rsid w:val="006639AD"/>
    <w:rsid w:val="006957B4"/>
    <w:rsid w:val="00697D46"/>
    <w:rsid w:val="006B13D2"/>
    <w:rsid w:val="006B3CD1"/>
    <w:rsid w:val="006B6F9E"/>
    <w:rsid w:val="006D3D78"/>
    <w:rsid w:val="006D52B6"/>
    <w:rsid w:val="006E58C3"/>
    <w:rsid w:val="006F375B"/>
    <w:rsid w:val="00705A75"/>
    <w:rsid w:val="007317C6"/>
    <w:rsid w:val="00756FD6"/>
    <w:rsid w:val="0076059D"/>
    <w:rsid w:val="0076789B"/>
    <w:rsid w:val="00774546"/>
    <w:rsid w:val="00787151"/>
    <w:rsid w:val="00792D5D"/>
    <w:rsid w:val="00792F6F"/>
    <w:rsid w:val="007C68D9"/>
    <w:rsid w:val="007C6EF1"/>
    <w:rsid w:val="007D4AFB"/>
    <w:rsid w:val="007E0353"/>
    <w:rsid w:val="007E0CE9"/>
    <w:rsid w:val="007E2F09"/>
    <w:rsid w:val="007E3A5C"/>
    <w:rsid w:val="007E3CC7"/>
    <w:rsid w:val="007F160C"/>
    <w:rsid w:val="007F4A89"/>
    <w:rsid w:val="007F4DF8"/>
    <w:rsid w:val="00824A35"/>
    <w:rsid w:val="008415A9"/>
    <w:rsid w:val="00856869"/>
    <w:rsid w:val="0086559A"/>
    <w:rsid w:val="00880469"/>
    <w:rsid w:val="00882F72"/>
    <w:rsid w:val="00884DF6"/>
    <w:rsid w:val="008B629C"/>
    <w:rsid w:val="008C115B"/>
    <w:rsid w:val="008C180F"/>
    <w:rsid w:val="008C34D2"/>
    <w:rsid w:val="008D2C19"/>
    <w:rsid w:val="008F4C78"/>
    <w:rsid w:val="00900CDB"/>
    <w:rsid w:val="00903B2C"/>
    <w:rsid w:val="00912A80"/>
    <w:rsid w:val="00917F42"/>
    <w:rsid w:val="0092226D"/>
    <w:rsid w:val="009261B8"/>
    <w:rsid w:val="00927471"/>
    <w:rsid w:val="00963C98"/>
    <w:rsid w:val="00970451"/>
    <w:rsid w:val="009841BA"/>
    <w:rsid w:val="00984772"/>
    <w:rsid w:val="0098631F"/>
    <w:rsid w:val="009932DA"/>
    <w:rsid w:val="00994F37"/>
    <w:rsid w:val="009A3E7F"/>
    <w:rsid w:val="009B4913"/>
    <w:rsid w:val="009B723A"/>
    <w:rsid w:val="009B7242"/>
    <w:rsid w:val="009C4D54"/>
    <w:rsid w:val="009E59A9"/>
    <w:rsid w:val="009F3452"/>
    <w:rsid w:val="009F4B91"/>
    <w:rsid w:val="00A055DD"/>
    <w:rsid w:val="00A06D28"/>
    <w:rsid w:val="00A139D5"/>
    <w:rsid w:val="00A4602E"/>
    <w:rsid w:val="00A52243"/>
    <w:rsid w:val="00A54427"/>
    <w:rsid w:val="00A61181"/>
    <w:rsid w:val="00A67A3F"/>
    <w:rsid w:val="00A71ACA"/>
    <w:rsid w:val="00A73ABB"/>
    <w:rsid w:val="00A81B5C"/>
    <w:rsid w:val="00A958B4"/>
    <w:rsid w:val="00AA1725"/>
    <w:rsid w:val="00AC0B64"/>
    <w:rsid w:val="00AC3B8A"/>
    <w:rsid w:val="00AD5AFA"/>
    <w:rsid w:val="00AF6EA5"/>
    <w:rsid w:val="00B00C87"/>
    <w:rsid w:val="00B13DD3"/>
    <w:rsid w:val="00B15A80"/>
    <w:rsid w:val="00B23B0B"/>
    <w:rsid w:val="00B26195"/>
    <w:rsid w:val="00B31135"/>
    <w:rsid w:val="00B36692"/>
    <w:rsid w:val="00B42DBD"/>
    <w:rsid w:val="00B54E88"/>
    <w:rsid w:val="00B55858"/>
    <w:rsid w:val="00B56B4C"/>
    <w:rsid w:val="00B707E4"/>
    <w:rsid w:val="00B76862"/>
    <w:rsid w:val="00B91641"/>
    <w:rsid w:val="00B925C0"/>
    <w:rsid w:val="00BA2836"/>
    <w:rsid w:val="00BB6EF7"/>
    <w:rsid w:val="00BC229A"/>
    <w:rsid w:val="00BC41B6"/>
    <w:rsid w:val="00BC4548"/>
    <w:rsid w:val="00BE3BD2"/>
    <w:rsid w:val="00C0380F"/>
    <w:rsid w:val="00C1281D"/>
    <w:rsid w:val="00C1403F"/>
    <w:rsid w:val="00C14446"/>
    <w:rsid w:val="00C3795C"/>
    <w:rsid w:val="00C41594"/>
    <w:rsid w:val="00C5356D"/>
    <w:rsid w:val="00C6750F"/>
    <w:rsid w:val="00C67E55"/>
    <w:rsid w:val="00C738E0"/>
    <w:rsid w:val="00C74A35"/>
    <w:rsid w:val="00C77788"/>
    <w:rsid w:val="00C82A12"/>
    <w:rsid w:val="00C82BA0"/>
    <w:rsid w:val="00C85D0C"/>
    <w:rsid w:val="00C9119A"/>
    <w:rsid w:val="00C92F0D"/>
    <w:rsid w:val="00C933DD"/>
    <w:rsid w:val="00CA3FB8"/>
    <w:rsid w:val="00CA47E4"/>
    <w:rsid w:val="00CB4C25"/>
    <w:rsid w:val="00CC210D"/>
    <w:rsid w:val="00CC4E06"/>
    <w:rsid w:val="00CF2ECE"/>
    <w:rsid w:val="00CF486F"/>
    <w:rsid w:val="00CF6EB8"/>
    <w:rsid w:val="00CF7192"/>
    <w:rsid w:val="00D02F60"/>
    <w:rsid w:val="00D05A27"/>
    <w:rsid w:val="00D33C4E"/>
    <w:rsid w:val="00D33D0B"/>
    <w:rsid w:val="00D541C6"/>
    <w:rsid w:val="00D55A15"/>
    <w:rsid w:val="00D57ACD"/>
    <w:rsid w:val="00D60D81"/>
    <w:rsid w:val="00D62D2A"/>
    <w:rsid w:val="00D72A8D"/>
    <w:rsid w:val="00D73B53"/>
    <w:rsid w:val="00D7460B"/>
    <w:rsid w:val="00D84E18"/>
    <w:rsid w:val="00D90006"/>
    <w:rsid w:val="00D926AF"/>
    <w:rsid w:val="00D95F07"/>
    <w:rsid w:val="00D97F32"/>
    <w:rsid w:val="00DB71F3"/>
    <w:rsid w:val="00DC7E04"/>
    <w:rsid w:val="00DD10EA"/>
    <w:rsid w:val="00DD704C"/>
    <w:rsid w:val="00DE70C1"/>
    <w:rsid w:val="00DE7EFA"/>
    <w:rsid w:val="00E01680"/>
    <w:rsid w:val="00E07050"/>
    <w:rsid w:val="00E15C52"/>
    <w:rsid w:val="00E3368F"/>
    <w:rsid w:val="00E357FF"/>
    <w:rsid w:val="00E41D0D"/>
    <w:rsid w:val="00E45F9E"/>
    <w:rsid w:val="00E4744A"/>
    <w:rsid w:val="00E659CF"/>
    <w:rsid w:val="00E771C7"/>
    <w:rsid w:val="00E86E18"/>
    <w:rsid w:val="00E97F06"/>
    <w:rsid w:val="00EA1CAB"/>
    <w:rsid w:val="00EB1E60"/>
    <w:rsid w:val="00EB2F6B"/>
    <w:rsid w:val="00ED11B7"/>
    <w:rsid w:val="00EF1455"/>
    <w:rsid w:val="00F118A0"/>
    <w:rsid w:val="00F168E0"/>
    <w:rsid w:val="00F35C12"/>
    <w:rsid w:val="00F35D06"/>
    <w:rsid w:val="00F360FE"/>
    <w:rsid w:val="00F82DC5"/>
    <w:rsid w:val="00F869FB"/>
    <w:rsid w:val="00F86EA0"/>
    <w:rsid w:val="00F87FBA"/>
    <w:rsid w:val="00F90A4D"/>
    <w:rsid w:val="00FA4FFF"/>
    <w:rsid w:val="00FC5A31"/>
    <w:rsid w:val="00FE5881"/>
    <w:rsid w:val="00FF59F7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6A1326"/>
  <w15:docId w15:val="{89E9E12A-EC3D-47BA-8707-63B21C17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4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rsid w:val="00F360FE"/>
    <w:rPr>
      <w:sz w:val="24"/>
      <w:szCs w:val="24"/>
    </w:rPr>
  </w:style>
  <w:style w:type="paragraph" w:styleId="20">
    <w:name w:val="heading 2"/>
    <w:basedOn w:val="a"/>
    <w:next w:val="a"/>
    <w:link w:val="21"/>
    <w:qFormat/>
    <w:rsid w:val="005F25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locked/>
    <w:rsid w:val="00D84E18"/>
    <w:rPr>
      <w:rFonts w:ascii="Cambria" w:hAnsi="Cambria" w:cs="Times New Roman"/>
      <w:b/>
      <w:bCs/>
      <w:i/>
      <w:iCs/>
      <w:sz w:val="28"/>
      <w:szCs w:val="28"/>
    </w:rPr>
  </w:style>
  <w:style w:type="paragraph" w:styleId="22">
    <w:name w:val="Body Text 2"/>
    <w:basedOn w:val="a"/>
    <w:link w:val="23"/>
    <w:rsid w:val="005F2503"/>
    <w:pPr>
      <w:tabs>
        <w:tab w:val="left" w:pos="3420"/>
      </w:tabs>
      <w:spacing w:before="360" w:after="120"/>
      <w:ind w:right="6237"/>
    </w:pPr>
  </w:style>
  <w:style w:type="character" w:customStyle="1" w:styleId="23">
    <w:name w:val="Основной текст 2 Знак"/>
    <w:link w:val="22"/>
    <w:semiHidden/>
    <w:locked/>
    <w:rsid w:val="00D84E18"/>
    <w:rPr>
      <w:rFonts w:cs="Times New Roman"/>
      <w:sz w:val="24"/>
      <w:szCs w:val="24"/>
    </w:rPr>
  </w:style>
  <w:style w:type="paragraph" w:customStyle="1" w:styleId="a3">
    <w:name w:val="Стиль Основной текст + влево"/>
    <w:basedOn w:val="a4"/>
    <w:rsid w:val="005F2503"/>
    <w:pPr>
      <w:spacing w:after="0"/>
    </w:pPr>
    <w:rPr>
      <w:sz w:val="28"/>
      <w:szCs w:val="28"/>
    </w:rPr>
  </w:style>
  <w:style w:type="paragraph" w:customStyle="1" w:styleId="1">
    <w:name w:val="Заголовок 1а"/>
    <w:basedOn w:val="20"/>
    <w:rsid w:val="005F2503"/>
    <w:pPr>
      <w:spacing w:after="240"/>
      <w:jc w:val="center"/>
    </w:pPr>
    <w:rPr>
      <w:rFonts w:ascii="Times New Roman" w:hAnsi="Times New Roman"/>
      <w:i w:val="0"/>
      <w:kern w:val="28"/>
    </w:rPr>
  </w:style>
  <w:style w:type="paragraph" w:customStyle="1" w:styleId="24">
    <w:name w:val="Заголовок 2а"/>
    <w:basedOn w:val="20"/>
    <w:rsid w:val="005F2503"/>
    <w:pPr>
      <w:spacing w:after="240"/>
      <w:ind w:left="4536"/>
      <w:jc w:val="right"/>
    </w:pPr>
    <w:rPr>
      <w:rFonts w:ascii="Times New Roman" w:hAnsi="Times New Roman"/>
      <w:kern w:val="28"/>
      <w:sz w:val="24"/>
      <w:szCs w:val="24"/>
    </w:rPr>
  </w:style>
  <w:style w:type="paragraph" w:styleId="a4">
    <w:name w:val="Body Text"/>
    <w:basedOn w:val="a"/>
    <w:link w:val="a5"/>
    <w:rsid w:val="005F2503"/>
    <w:pPr>
      <w:spacing w:after="120"/>
    </w:pPr>
  </w:style>
  <w:style w:type="character" w:customStyle="1" w:styleId="a5">
    <w:name w:val="Основной текст Знак"/>
    <w:link w:val="a4"/>
    <w:locked/>
    <w:rsid w:val="00D84E18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41734F"/>
    <w:pPr>
      <w:tabs>
        <w:tab w:val="center" w:pos="4153"/>
        <w:tab w:val="right" w:pos="8306"/>
      </w:tabs>
    </w:pPr>
    <w:rPr>
      <w:rFonts w:ascii="Cambria" w:hAnsi="Cambria"/>
      <w:lang w:eastAsia="en-US"/>
    </w:rPr>
  </w:style>
  <w:style w:type="character" w:customStyle="1" w:styleId="a7">
    <w:name w:val="Нижний колонтитул Знак"/>
    <w:link w:val="a6"/>
    <w:uiPriority w:val="99"/>
    <w:locked/>
    <w:rsid w:val="0041734F"/>
    <w:rPr>
      <w:rFonts w:ascii="Cambria" w:hAnsi="Cambria" w:cs="Times New Roman"/>
      <w:sz w:val="24"/>
      <w:szCs w:val="24"/>
      <w:lang w:eastAsia="en-US"/>
    </w:rPr>
  </w:style>
  <w:style w:type="character" w:styleId="a8">
    <w:name w:val="Hyperlink"/>
    <w:uiPriority w:val="99"/>
    <w:rsid w:val="007F160C"/>
    <w:rPr>
      <w:color w:val="0000FF"/>
      <w:u w:val="single"/>
    </w:rPr>
  </w:style>
  <w:style w:type="character" w:customStyle="1" w:styleId="25">
    <w:name w:val="Знак Знак2"/>
    <w:semiHidden/>
    <w:locked/>
    <w:rsid w:val="00503116"/>
    <w:rPr>
      <w:rFonts w:cs="Times New Roman"/>
      <w:sz w:val="24"/>
      <w:szCs w:val="24"/>
    </w:rPr>
  </w:style>
  <w:style w:type="paragraph" w:styleId="a9">
    <w:name w:val="header"/>
    <w:basedOn w:val="a"/>
    <w:link w:val="aa"/>
    <w:uiPriority w:val="99"/>
    <w:rsid w:val="00C6750F"/>
    <w:pPr>
      <w:tabs>
        <w:tab w:val="center" w:pos="4320"/>
        <w:tab w:val="right" w:pos="8640"/>
      </w:tabs>
    </w:pPr>
  </w:style>
  <w:style w:type="character" w:customStyle="1" w:styleId="aa">
    <w:name w:val="Верхний колонтитул Знак"/>
    <w:link w:val="a9"/>
    <w:uiPriority w:val="99"/>
    <w:rsid w:val="00C6750F"/>
    <w:rPr>
      <w:sz w:val="24"/>
      <w:szCs w:val="24"/>
      <w:lang w:val="ru-RU" w:eastAsia="ru-RU"/>
    </w:rPr>
  </w:style>
  <w:style w:type="paragraph" w:styleId="ab">
    <w:name w:val="Document Map"/>
    <w:basedOn w:val="a"/>
    <w:link w:val="ac"/>
    <w:rsid w:val="00E3368F"/>
    <w:rPr>
      <w:rFonts w:ascii="Lucida Grande" w:hAnsi="Lucida Grande"/>
    </w:rPr>
  </w:style>
  <w:style w:type="character" w:customStyle="1" w:styleId="ac">
    <w:name w:val="Схема документа Знак"/>
    <w:link w:val="ab"/>
    <w:rsid w:val="00E3368F"/>
    <w:rPr>
      <w:rFonts w:ascii="Lucida Grande" w:hAnsi="Lucida Grande" w:cs="Lucida Grande"/>
      <w:sz w:val="24"/>
      <w:szCs w:val="24"/>
      <w:lang w:val="ru-RU"/>
    </w:rPr>
  </w:style>
  <w:style w:type="character" w:styleId="ad">
    <w:name w:val="Strong"/>
    <w:uiPriority w:val="22"/>
    <w:qFormat/>
    <w:locked/>
    <w:rsid w:val="005D7177"/>
    <w:rPr>
      <w:b/>
      <w:bCs/>
    </w:rPr>
  </w:style>
  <w:style w:type="table" w:styleId="ae">
    <w:name w:val="Table Grid"/>
    <w:basedOn w:val="a1"/>
    <w:uiPriority w:val="59"/>
    <w:locked/>
    <w:rsid w:val="005D7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5D7177"/>
    <w:rPr>
      <w:rFonts w:eastAsia="ヒラギノ角ゴ Pro W3"/>
      <w:color w:val="000000"/>
      <w:sz w:val="24"/>
    </w:rPr>
  </w:style>
  <w:style w:type="paragraph" w:styleId="af">
    <w:name w:val="List Paragraph"/>
    <w:basedOn w:val="a"/>
    <w:uiPriority w:val="34"/>
    <w:qFormat/>
    <w:rsid w:val="005F16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unhideWhenUsed/>
    <w:rsid w:val="00792F6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792F6F"/>
    <w:rPr>
      <w:rFonts w:ascii="Tahoma" w:hAnsi="Tahoma" w:cs="Tahoma"/>
      <w:sz w:val="16"/>
      <w:szCs w:val="16"/>
    </w:rPr>
  </w:style>
  <w:style w:type="paragraph" w:styleId="af2">
    <w:name w:val="Plain Text"/>
    <w:basedOn w:val="a"/>
    <w:link w:val="af3"/>
    <w:uiPriority w:val="99"/>
    <w:unhideWhenUsed/>
    <w:rsid w:val="00B3113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rsid w:val="00B31135"/>
    <w:rPr>
      <w:rFonts w:ascii="Calibri" w:eastAsiaTheme="minorHAnsi" w:hAnsi="Calibri" w:cstheme="minorBidi"/>
      <w:sz w:val="22"/>
      <w:szCs w:val="21"/>
      <w:lang w:eastAsia="en-US"/>
    </w:rPr>
  </w:style>
  <w:style w:type="paragraph" w:styleId="af4">
    <w:name w:val="annotation text"/>
    <w:basedOn w:val="a"/>
    <w:link w:val="af5"/>
    <w:uiPriority w:val="99"/>
    <w:rsid w:val="006F375B"/>
    <w:pPr>
      <w:spacing w:after="200"/>
      <w:ind w:firstLine="709"/>
      <w:jc w:val="both"/>
    </w:pPr>
    <w:rPr>
      <w:rFonts w:eastAsiaTheme="minorEastAsia" w:cstheme="minorBidi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6F375B"/>
    <w:rPr>
      <w:rFonts w:eastAsiaTheme="minorEastAsia" w:cstheme="minorBidi"/>
    </w:rPr>
  </w:style>
  <w:style w:type="character" w:styleId="af6">
    <w:name w:val="Emphasis"/>
    <w:basedOn w:val="a0"/>
    <w:qFormat/>
    <w:locked/>
    <w:rsid w:val="00CF6EB8"/>
    <w:rPr>
      <w:i/>
      <w:iCs/>
    </w:rPr>
  </w:style>
  <w:style w:type="paragraph" w:styleId="2">
    <w:name w:val="List Number 2"/>
    <w:basedOn w:val="a"/>
    <w:uiPriority w:val="99"/>
    <w:unhideWhenUsed/>
    <w:rsid w:val="008415A9"/>
    <w:pPr>
      <w:numPr>
        <w:numId w:val="1"/>
      </w:numPr>
      <w:spacing w:after="200" w:line="276" w:lineRule="auto"/>
      <w:contextualSpacing/>
      <w:jc w:val="both"/>
    </w:pPr>
    <w:rPr>
      <w:rFonts w:eastAsiaTheme="minorEastAsia" w:cstheme="minorBidi"/>
      <w:szCs w:val="22"/>
    </w:rPr>
  </w:style>
  <w:style w:type="paragraph" w:styleId="26">
    <w:name w:val="Quote"/>
    <w:basedOn w:val="a"/>
    <w:next w:val="a"/>
    <w:link w:val="27"/>
    <w:uiPriority w:val="29"/>
    <w:qFormat/>
    <w:rsid w:val="008415A9"/>
    <w:pPr>
      <w:spacing w:before="200" w:line="276" w:lineRule="auto"/>
      <w:ind w:left="360" w:right="360" w:firstLine="709"/>
      <w:jc w:val="both"/>
    </w:pPr>
    <w:rPr>
      <w:rFonts w:eastAsiaTheme="minorEastAsia" w:cstheme="minorBidi"/>
      <w:i/>
      <w:iCs/>
      <w:szCs w:val="22"/>
    </w:rPr>
  </w:style>
  <w:style w:type="character" w:customStyle="1" w:styleId="27">
    <w:name w:val="Цитата 2 Знак"/>
    <w:basedOn w:val="a0"/>
    <w:link w:val="26"/>
    <w:uiPriority w:val="29"/>
    <w:rsid w:val="008415A9"/>
    <w:rPr>
      <w:rFonts w:eastAsiaTheme="minorEastAsia" w:cstheme="minorBidi"/>
      <w:i/>
      <w:iCs/>
      <w:sz w:val="24"/>
      <w:szCs w:val="22"/>
    </w:rPr>
  </w:style>
  <w:style w:type="paragraph" w:styleId="af7">
    <w:name w:val="footnote text"/>
    <w:basedOn w:val="a"/>
    <w:link w:val="af8"/>
    <w:uiPriority w:val="99"/>
    <w:unhideWhenUsed/>
    <w:rsid w:val="00824A3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сноски Знак"/>
    <w:basedOn w:val="a0"/>
    <w:link w:val="af7"/>
    <w:uiPriority w:val="99"/>
    <w:rsid w:val="00824A35"/>
    <w:rPr>
      <w:rFonts w:asciiTheme="minorHAnsi" w:eastAsiaTheme="minorHAnsi" w:hAnsiTheme="minorHAnsi" w:cstheme="minorBidi"/>
      <w:lang w:eastAsia="en-US"/>
    </w:rPr>
  </w:style>
  <w:style w:type="character" w:styleId="af9">
    <w:name w:val="footnote reference"/>
    <w:basedOn w:val="a0"/>
    <w:uiPriority w:val="99"/>
    <w:unhideWhenUsed/>
    <w:rsid w:val="00824A35"/>
    <w:rPr>
      <w:vertAlign w:val="superscript"/>
    </w:rPr>
  </w:style>
  <w:style w:type="paragraph" w:customStyle="1" w:styleId="assignment5">
    <w:name w:val="assignment_5"/>
    <w:basedOn w:val="a"/>
    <w:rsid w:val="00824A35"/>
    <w:pPr>
      <w:spacing w:before="100" w:beforeAutospacing="1" w:after="100" w:afterAutospacing="1"/>
    </w:pPr>
  </w:style>
  <w:style w:type="paragraph" w:customStyle="1" w:styleId="assignment6">
    <w:name w:val="assignment_6"/>
    <w:basedOn w:val="a"/>
    <w:rsid w:val="00824A35"/>
    <w:pPr>
      <w:spacing w:before="100" w:beforeAutospacing="1" w:after="100" w:afterAutospacing="1"/>
    </w:pPr>
  </w:style>
  <w:style w:type="paragraph" w:customStyle="1" w:styleId="Style20">
    <w:name w:val="Style20"/>
    <w:basedOn w:val="a"/>
    <w:uiPriority w:val="99"/>
    <w:rsid w:val="00824A35"/>
    <w:pPr>
      <w:widowControl w:val="0"/>
      <w:autoSpaceDE w:val="0"/>
      <w:autoSpaceDN w:val="0"/>
      <w:adjustRightInd w:val="0"/>
      <w:spacing w:line="340" w:lineRule="exact"/>
    </w:pPr>
    <w:rPr>
      <w:rFonts w:eastAsiaTheme="minorEastAsia"/>
    </w:rPr>
  </w:style>
  <w:style w:type="character" w:customStyle="1" w:styleId="FontStyle82">
    <w:name w:val="Font Style82"/>
    <w:basedOn w:val="a0"/>
    <w:uiPriority w:val="99"/>
    <w:rsid w:val="00824A35"/>
    <w:rPr>
      <w:rFonts w:ascii="Times New Roman" w:hAnsi="Times New Roman" w:cs="Times New Roman"/>
      <w:sz w:val="26"/>
      <w:szCs w:val="26"/>
    </w:rPr>
  </w:style>
  <w:style w:type="paragraph" w:customStyle="1" w:styleId="Style28">
    <w:name w:val="Style28"/>
    <w:basedOn w:val="a"/>
    <w:uiPriority w:val="99"/>
    <w:rsid w:val="00824A35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</w:rPr>
  </w:style>
  <w:style w:type="character" w:styleId="afa">
    <w:name w:val="annotation reference"/>
    <w:basedOn w:val="a0"/>
    <w:uiPriority w:val="99"/>
    <w:unhideWhenUsed/>
    <w:rsid w:val="00824A35"/>
    <w:rPr>
      <w:sz w:val="16"/>
      <w:szCs w:val="16"/>
    </w:rPr>
  </w:style>
  <w:style w:type="paragraph" w:styleId="afb">
    <w:name w:val="annotation subject"/>
    <w:basedOn w:val="af4"/>
    <w:next w:val="af4"/>
    <w:link w:val="afc"/>
    <w:uiPriority w:val="99"/>
    <w:unhideWhenUsed/>
    <w:rsid w:val="00824A35"/>
    <w:pPr>
      <w:ind w:firstLine="0"/>
      <w:jc w:val="left"/>
    </w:pPr>
    <w:rPr>
      <w:rFonts w:asciiTheme="minorHAnsi" w:eastAsiaTheme="minorHAnsi" w:hAnsiTheme="minorHAnsi"/>
      <w:b/>
      <w:bCs/>
      <w:lang w:eastAsia="en-US"/>
    </w:rPr>
  </w:style>
  <w:style w:type="character" w:customStyle="1" w:styleId="afc">
    <w:name w:val="Тема примечания Знак"/>
    <w:basedOn w:val="af5"/>
    <w:link w:val="afb"/>
    <w:uiPriority w:val="99"/>
    <w:rsid w:val="00824A35"/>
    <w:rPr>
      <w:rFonts w:asciiTheme="minorHAnsi" w:eastAsiaTheme="minorHAnsi" w:hAnsiTheme="minorHAnsi" w:cstheme="minorBidi"/>
      <w:b/>
      <w:bCs/>
      <w:lang w:eastAsia="en-US"/>
    </w:rPr>
  </w:style>
  <w:style w:type="paragraph" w:styleId="afd">
    <w:name w:val="Revision"/>
    <w:hidden/>
    <w:uiPriority w:val="99"/>
    <w:semiHidden/>
    <w:rsid w:val="00824A3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e">
    <w:name w:val="Normal (Web)"/>
    <w:basedOn w:val="a"/>
    <w:uiPriority w:val="99"/>
    <w:unhideWhenUsed/>
    <w:rsid w:val="00824A35"/>
    <w:pPr>
      <w:spacing w:before="100" w:beforeAutospacing="1" w:after="100" w:afterAutospacing="1"/>
    </w:pPr>
    <w:rPr>
      <w:rFonts w:eastAsia="Calibri"/>
    </w:rPr>
  </w:style>
  <w:style w:type="character" w:customStyle="1" w:styleId="FontStyle39">
    <w:name w:val="Font Style39"/>
    <w:rsid w:val="00824A35"/>
    <w:rPr>
      <w:rFonts w:ascii="Times New Roman" w:hAnsi="Times New Roman" w:cs="Times New Roman" w:hint="default"/>
      <w:sz w:val="22"/>
    </w:rPr>
  </w:style>
  <w:style w:type="paragraph" w:styleId="aff">
    <w:name w:val="No Spacing"/>
    <w:qFormat/>
    <w:rsid w:val="00824A35"/>
    <w:rPr>
      <w:rFonts w:eastAsiaTheme="minorEastAsia" w:cstheme="minorBidi"/>
      <w:sz w:val="24"/>
      <w:szCs w:val="24"/>
    </w:rPr>
  </w:style>
  <w:style w:type="paragraph" w:customStyle="1" w:styleId="ConsPlusNormal">
    <w:name w:val="ConsPlusNormal"/>
    <w:rsid w:val="00824A35"/>
    <w:pPr>
      <w:autoSpaceDE w:val="0"/>
      <w:autoSpaceDN w:val="0"/>
      <w:adjustRightInd w:val="0"/>
    </w:pPr>
    <w:rPr>
      <w:rFonts w:eastAsiaTheme="minorEastAsia"/>
    </w:rPr>
  </w:style>
  <w:style w:type="character" w:customStyle="1" w:styleId="WW8Num1z0">
    <w:name w:val="WW8Num1z0"/>
    <w:rsid w:val="00824A35"/>
    <w:rPr>
      <w:rFonts w:hint="default"/>
    </w:rPr>
  </w:style>
  <w:style w:type="character" w:customStyle="1" w:styleId="WW8Num1z1">
    <w:name w:val="WW8Num1z1"/>
    <w:rsid w:val="00824A35"/>
  </w:style>
  <w:style w:type="character" w:customStyle="1" w:styleId="WW8Num1z2">
    <w:name w:val="WW8Num1z2"/>
    <w:rsid w:val="00824A35"/>
  </w:style>
  <w:style w:type="character" w:customStyle="1" w:styleId="WW8Num1z3">
    <w:name w:val="WW8Num1z3"/>
    <w:rsid w:val="00824A35"/>
  </w:style>
  <w:style w:type="character" w:customStyle="1" w:styleId="WW8Num1z4">
    <w:name w:val="WW8Num1z4"/>
    <w:rsid w:val="00824A35"/>
  </w:style>
  <w:style w:type="character" w:customStyle="1" w:styleId="WW8Num1z5">
    <w:name w:val="WW8Num1z5"/>
    <w:rsid w:val="00824A35"/>
  </w:style>
  <w:style w:type="character" w:customStyle="1" w:styleId="WW8Num1z6">
    <w:name w:val="WW8Num1z6"/>
    <w:rsid w:val="00824A35"/>
  </w:style>
  <w:style w:type="character" w:customStyle="1" w:styleId="WW8Num1z7">
    <w:name w:val="WW8Num1z7"/>
    <w:rsid w:val="00824A35"/>
  </w:style>
  <w:style w:type="character" w:customStyle="1" w:styleId="WW8Num1z8">
    <w:name w:val="WW8Num1z8"/>
    <w:rsid w:val="00824A35"/>
  </w:style>
  <w:style w:type="character" w:customStyle="1" w:styleId="WW8Num2z0">
    <w:name w:val="WW8Num2z0"/>
    <w:rsid w:val="00824A35"/>
    <w:rPr>
      <w:rFonts w:ascii="Times New Roman" w:eastAsia="Calibri" w:hAnsi="Times New Roman" w:cs="Times New Roman"/>
      <w:sz w:val="24"/>
      <w:szCs w:val="24"/>
    </w:rPr>
  </w:style>
  <w:style w:type="character" w:customStyle="1" w:styleId="WW8Num2z1">
    <w:name w:val="WW8Num2z1"/>
    <w:rsid w:val="00824A35"/>
  </w:style>
  <w:style w:type="character" w:customStyle="1" w:styleId="WW8Num2z2">
    <w:name w:val="WW8Num2z2"/>
    <w:rsid w:val="00824A35"/>
    <w:rPr>
      <w:rFonts w:ascii="Times New Roman" w:eastAsia="Calibri" w:hAnsi="Times New Roman" w:cs="Times New Roman"/>
      <w:b w:val="0"/>
      <w:bCs/>
      <w:color w:val="000000"/>
      <w:sz w:val="22"/>
      <w:szCs w:val="22"/>
    </w:rPr>
  </w:style>
  <w:style w:type="character" w:customStyle="1" w:styleId="WW8Num2z3">
    <w:name w:val="WW8Num2z3"/>
    <w:rsid w:val="00824A35"/>
  </w:style>
  <w:style w:type="character" w:customStyle="1" w:styleId="WW8Num2z4">
    <w:name w:val="WW8Num2z4"/>
    <w:rsid w:val="00824A35"/>
  </w:style>
  <w:style w:type="character" w:customStyle="1" w:styleId="WW8Num2z5">
    <w:name w:val="WW8Num2z5"/>
    <w:rsid w:val="00824A35"/>
  </w:style>
  <w:style w:type="character" w:customStyle="1" w:styleId="WW8Num2z6">
    <w:name w:val="WW8Num2z6"/>
    <w:rsid w:val="00824A35"/>
  </w:style>
  <w:style w:type="character" w:customStyle="1" w:styleId="WW8Num2z7">
    <w:name w:val="WW8Num2z7"/>
    <w:rsid w:val="00824A35"/>
  </w:style>
  <w:style w:type="character" w:customStyle="1" w:styleId="WW8Num2z8">
    <w:name w:val="WW8Num2z8"/>
    <w:rsid w:val="00824A35"/>
  </w:style>
  <w:style w:type="character" w:customStyle="1" w:styleId="WW8Num3z0">
    <w:name w:val="WW8Num3z0"/>
    <w:rsid w:val="00824A35"/>
    <w:rPr>
      <w:sz w:val="22"/>
      <w:szCs w:val="22"/>
    </w:rPr>
  </w:style>
  <w:style w:type="character" w:customStyle="1" w:styleId="WW8Num3z1">
    <w:name w:val="WW8Num3z1"/>
    <w:rsid w:val="00824A35"/>
  </w:style>
  <w:style w:type="character" w:customStyle="1" w:styleId="WW8Num3z2">
    <w:name w:val="WW8Num3z2"/>
    <w:rsid w:val="00824A35"/>
  </w:style>
  <w:style w:type="character" w:customStyle="1" w:styleId="WW8Num3z3">
    <w:name w:val="WW8Num3z3"/>
    <w:rsid w:val="00824A35"/>
  </w:style>
  <w:style w:type="character" w:customStyle="1" w:styleId="WW8Num3z4">
    <w:name w:val="WW8Num3z4"/>
    <w:rsid w:val="00824A35"/>
  </w:style>
  <w:style w:type="character" w:customStyle="1" w:styleId="WW8Num3z5">
    <w:name w:val="WW8Num3z5"/>
    <w:rsid w:val="00824A35"/>
  </w:style>
  <w:style w:type="character" w:customStyle="1" w:styleId="WW8Num3z6">
    <w:name w:val="WW8Num3z6"/>
    <w:rsid w:val="00824A35"/>
  </w:style>
  <w:style w:type="character" w:customStyle="1" w:styleId="WW8Num3z7">
    <w:name w:val="WW8Num3z7"/>
    <w:rsid w:val="00824A35"/>
  </w:style>
  <w:style w:type="character" w:customStyle="1" w:styleId="WW8Num3z8">
    <w:name w:val="WW8Num3z8"/>
    <w:rsid w:val="00824A35"/>
  </w:style>
  <w:style w:type="character" w:customStyle="1" w:styleId="3">
    <w:name w:val="Основной шрифт абзаца3"/>
    <w:rsid w:val="00824A35"/>
  </w:style>
  <w:style w:type="character" w:customStyle="1" w:styleId="28">
    <w:name w:val="Основной шрифт абзаца2"/>
    <w:rsid w:val="00824A35"/>
  </w:style>
  <w:style w:type="character" w:customStyle="1" w:styleId="Absatz-Standardschriftart">
    <w:name w:val="Absatz-Standardschriftart"/>
    <w:rsid w:val="00824A35"/>
  </w:style>
  <w:style w:type="character" w:customStyle="1" w:styleId="11">
    <w:name w:val="Основной шрифт абзаца1"/>
    <w:rsid w:val="00824A35"/>
  </w:style>
  <w:style w:type="character" w:customStyle="1" w:styleId="aff0">
    <w:name w:val="Маркеры списка"/>
    <w:rsid w:val="00824A35"/>
    <w:rPr>
      <w:rFonts w:ascii="OpenSymbol" w:eastAsia="OpenSymbol" w:hAnsi="OpenSymbol" w:cs="OpenSymbol"/>
      <w:sz w:val="24"/>
      <w:szCs w:val="24"/>
    </w:rPr>
  </w:style>
  <w:style w:type="character" w:customStyle="1" w:styleId="aff1">
    <w:name w:val="Символ нумерации"/>
    <w:rsid w:val="00824A35"/>
  </w:style>
  <w:style w:type="paragraph" w:customStyle="1" w:styleId="12">
    <w:name w:val="Заголовок1"/>
    <w:basedOn w:val="a"/>
    <w:next w:val="a4"/>
    <w:rsid w:val="00824A3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2">
    <w:name w:val="List"/>
    <w:basedOn w:val="a4"/>
    <w:rsid w:val="00824A35"/>
    <w:pPr>
      <w:suppressAutoHyphens/>
      <w:spacing w:after="0"/>
      <w:jc w:val="both"/>
    </w:pPr>
    <w:rPr>
      <w:rFonts w:cs="Tahoma"/>
      <w:lang w:eastAsia="ar-SA"/>
    </w:rPr>
  </w:style>
  <w:style w:type="paragraph" w:customStyle="1" w:styleId="30">
    <w:name w:val="Название3"/>
    <w:basedOn w:val="a"/>
    <w:rsid w:val="00824A3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31">
    <w:name w:val="Указатель3"/>
    <w:basedOn w:val="a"/>
    <w:rsid w:val="00824A35"/>
    <w:pPr>
      <w:suppressLineNumbers/>
      <w:suppressAutoHyphens/>
    </w:pPr>
    <w:rPr>
      <w:rFonts w:cs="Mangal"/>
      <w:lang w:eastAsia="ar-SA"/>
    </w:rPr>
  </w:style>
  <w:style w:type="paragraph" w:customStyle="1" w:styleId="29">
    <w:name w:val="Название2"/>
    <w:basedOn w:val="a"/>
    <w:rsid w:val="00824A3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2a">
    <w:name w:val="Указатель2"/>
    <w:basedOn w:val="a"/>
    <w:rsid w:val="00824A35"/>
    <w:pPr>
      <w:suppressLineNumbers/>
      <w:suppressAutoHyphens/>
    </w:pPr>
    <w:rPr>
      <w:rFonts w:cs="Mangal"/>
      <w:lang w:eastAsia="ar-SA"/>
    </w:rPr>
  </w:style>
  <w:style w:type="paragraph" w:customStyle="1" w:styleId="13">
    <w:name w:val="Название1"/>
    <w:basedOn w:val="a"/>
    <w:rsid w:val="00824A35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4">
    <w:name w:val="Указатель1"/>
    <w:basedOn w:val="a"/>
    <w:rsid w:val="00824A35"/>
    <w:pPr>
      <w:suppressLineNumbers/>
      <w:suppressAutoHyphens/>
    </w:pPr>
    <w:rPr>
      <w:rFonts w:cs="Tahoma"/>
      <w:lang w:eastAsia="ar-SA"/>
    </w:rPr>
  </w:style>
  <w:style w:type="paragraph" w:styleId="HTML">
    <w:name w:val="HTML Preformatted"/>
    <w:basedOn w:val="a"/>
    <w:link w:val="HTML0"/>
    <w:rsid w:val="00824A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24A35"/>
    <w:rPr>
      <w:rFonts w:ascii="Courier New" w:hAnsi="Courier New" w:cs="Courier New"/>
      <w:lang w:eastAsia="ar-SA"/>
    </w:rPr>
  </w:style>
  <w:style w:type="paragraph" w:customStyle="1" w:styleId="aff3">
    <w:name w:val="Содержимое врезки"/>
    <w:basedOn w:val="a4"/>
    <w:rsid w:val="00824A35"/>
    <w:pPr>
      <w:suppressAutoHyphens/>
      <w:spacing w:after="0"/>
      <w:jc w:val="both"/>
    </w:pPr>
    <w:rPr>
      <w:rFonts w:cs="Calibri"/>
      <w:lang w:eastAsia="ar-SA"/>
    </w:rPr>
  </w:style>
  <w:style w:type="paragraph" w:customStyle="1" w:styleId="Style5">
    <w:name w:val="Style5"/>
    <w:basedOn w:val="a"/>
    <w:rsid w:val="00824A35"/>
    <w:pPr>
      <w:widowControl w:val="0"/>
      <w:suppressAutoHyphens/>
      <w:spacing w:line="275" w:lineRule="exact"/>
      <w:ind w:firstLine="706"/>
      <w:jc w:val="both"/>
    </w:pPr>
    <w:rPr>
      <w:lang w:eastAsia="ar-SA"/>
    </w:rPr>
  </w:style>
  <w:style w:type="paragraph" w:customStyle="1" w:styleId="Default">
    <w:name w:val="Default"/>
    <w:basedOn w:val="a"/>
    <w:rsid w:val="00824A35"/>
    <w:pPr>
      <w:suppressAutoHyphens/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Standard">
    <w:name w:val="Standard"/>
    <w:rsid w:val="00824A35"/>
    <w:pPr>
      <w:suppressAutoHyphens/>
      <w:autoSpaceDN w:val="0"/>
      <w:textAlignment w:val="baseline"/>
    </w:pPr>
    <w:rPr>
      <w:rFonts w:eastAsia="SimSun" w:cs="F"/>
      <w:kern w:val="3"/>
      <w:sz w:val="24"/>
      <w:szCs w:val="24"/>
    </w:rPr>
  </w:style>
  <w:style w:type="paragraph" w:customStyle="1" w:styleId="Heading">
    <w:name w:val="Heading"/>
    <w:basedOn w:val="Standard"/>
    <w:next w:val="Textbody"/>
    <w:rsid w:val="00824A3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824A35"/>
    <w:pPr>
      <w:spacing w:after="120"/>
    </w:pPr>
  </w:style>
  <w:style w:type="paragraph" w:styleId="aff4">
    <w:name w:val="caption"/>
    <w:basedOn w:val="Standard"/>
    <w:locked/>
    <w:rsid w:val="00824A35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824A35"/>
    <w:pPr>
      <w:suppressLineNumbers/>
    </w:pPr>
    <w:rPr>
      <w:rFonts w:cs="Mangal"/>
    </w:rPr>
  </w:style>
  <w:style w:type="paragraph" w:customStyle="1" w:styleId="Footnote">
    <w:name w:val="Footnote"/>
    <w:basedOn w:val="Standard"/>
    <w:rsid w:val="00824A35"/>
    <w:pPr>
      <w:suppressLineNumbers/>
      <w:ind w:left="283" w:hanging="283"/>
    </w:pPr>
    <w:rPr>
      <w:sz w:val="20"/>
      <w:szCs w:val="20"/>
    </w:rPr>
  </w:style>
  <w:style w:type="character" w:customStyle="1" w:styleId="Internetlink">
    <w:name w:val="Internet link"/>
    <w:basedOn w:val="a0"/>
    <w:rsid w:val="00824A35"/>
    <w:rPr>
      <w:strike w:val="0"/>
      <w:dstrike w:val="0"/>
      <w:color w:val="3272C0"/>
      <w:u w:val="none"/>
    </w:rPr>
  </w:style>
  <w:style w:type="character" w:customStyle="1" w:styleId="FootnoteSymbol">
    <w:name w:val="Footnote Symbol"/>
    <w:rsid w:val="00824A35"/>
  </w:style>
  <w:style w:type="character" w:customStyle="1" w:styleId="Footnoteanchor">
    <w:name w:val="Footnote anchor"/>
    <w:rsid w:val="00824A35"/>
    <w:rPr>
      <w:position w:val="0"/>
      <w:vertAlign w:val="superscript"/>
    </w:rPr>
  </w:style>
  <w:style w:type="numbering" w:customStyle="1" w:styleId="WWNum1">
    <w:name w:val="WWNum1"/>
    <w:basedOn w:val="a2"/>
    <w:rsid w:val="00824A35"/>
    <w:pPr>
      <w:numPr>
        <w:numId w:val="3"/>
      </w:numPr>
    </w:pPr>
  </w:style>
  <w:style w:type="character" w:customStyle="1" w:styleId="FontStyle44">
    <w:name w:val="Font Style44"/>
    <w:uiPriority w:val="99"/>
    <w:rsid w:val="001639B1"/>
    <w:rPr>
      <w:rFonts w:ascii="Times New Roman" w:hAnsi="Times New Roman"/>
      <w:sz w:val="28"/>
    </w:rPr>
  </w:style>
  <w:style w:type="character" w:customStyle="1" w:styleId="2b">
    <w:name w:val="Заголовок №2_"/>
    <w:link w:val="2c"/>
    <w:uiPriority w:val="99"/>
    <w:locked/>
    <w:rsid w:val="00EA1CAB"/>
    <w:rPr>
      <w:sz w:val="28"/>
      <w:shd w:val="clear" w:color="auto" w:fill="FFFFFF"/>
    </w:rPr>
  </w:style>
  <w:style w:type="paragraph" w:customStyle="1" w:styleId="2c">
    <w:name w:val="Заголовок №2"/>
    <w:basedOn w:val="a"/>
    <w:link w:val="2b"/>
    <w:uiPriority w:val="99"/>
    <w:rsid w:val="00EA1CAB"/>
    <w:pPr>
      <w:shd w:val="clear" w:color="auto" w:fill="FFFFFF"/>
      <w:spacing w:line="322" w:lineRule="exact"/>
      <w:jc w:val="both"/>
      <w:outlineLvl w:val="1"/>
    </w:pPr>
    <w:rPr>
      <w:sz w:val="28"/>
      <w:szCs w:val="20"/>
      <w:shd w:val="clear" w:color="auto" w:fill="FFFFFF"/>
    </w:rPr>
  </w:style>
  <w:style w:type="paragraph" w:customStyle="1" w:styleId="ConsPlusTitle">
    <w:name w:val="ConsPlusTitle"/>
    <w:uiPriority w:val="99"/>
    <w:rsid w:val="00EA1CA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FontStyle29">
    <w:name w:val="Font Style29"/>
    <w:uiPriority w:val="99"/>
    <w:rsid w:val="00EA1CA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EA1CAB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="MS Mincho"/>
    </w:rPr>
  </w:style>
  <w:style w:type="character" w:customStyle="1" w:styleId="FontStyle45">
    <w:name w:val="Font Style45"/>
    <w:uiPriority w:val="99"/>
    <w:rsid w:val="00EA1CA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6">
    <w:name w:val="Style26"/>
    <w:basedOn w:val="a"/>
    <w:uiPriority w:val="99"/>
    <w:rsid w:val="00EA1CAB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="MS Mincho"/>
    </w:rPr>
  </w:style>
  <w:style w:type="character" w:customStyle="1" w:styleId="FontStyle47">
    <w:name w:val="Font Style47"/>
    <w:uiPriority w:val="99"/>
    <w:rsid w:val="00EA1CAB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uiPriority w:val="99"/>
    <w:rsid w:val="00EA1CAB"/>
    <w:pPr>
      <w:widowControl w:val="0"/>
      <w:autoSpaceDE w:val="0"/>
      <w:autoSpaceDN w:val="0"/>
      <w:adjustRightInd w:val="0"/>
      <w:spacing w:line="276" w:lineRule="exact"/>
    </w:pPr>
    <w:rPr>
      <w:rFonts w:eastAsia="MS Mincho"/>
    </w:rPr>
  </w:style>
  <w:style w:type="paragraph" w:customStyle="1" w:styleId="Style21">
    <w:name w:val="Style21"/>
    <w:basedOn w:val="a"/>
    <w:uiPriority w:val="99"/>
    <w:rsid w:val="00EA1CAB"/>
    <w:pPr>
      <w:widowControl w:val="0"/>
      <w:autoSpaceDE w:val="0"/>
      <w:autoSpaceDN w:val="0"/>
      <w:adjustRightInd w:val="0"/>
      <w:spacing w:line="276" w:lineRule="exact"/>
    </w:pPr>
    <w:rPr>
      <w:rFonts w:eastAsia="MS Mincho"/>
    </w:rPr>
  </w:style>
  <w:style w:type="character" w:customStyle="1" w:styleId="FontStyle31">
    <w:name w:val="Font Style31"/>
    <w:uiPriority w:val="99"/>
    <w:rsid w:val="00EA1CAB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EA1CAB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10">
    <w:name w:val="Style10"/>
    <w:basedOn w:val="a"/>
    <w:uiPriority w:val="99"/>
    <w:rsid w:val="00EA1CAB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EA1CAB"/>
    <w:pPr>
      <w:widowControl w:val="0"/>
      <w:autoSpaceDE w:val="0"/>
      <w:autoSpaceDN w:val="0"/>
      <w:adjustRightInd w:val="0"/>
      <w:spacing w:line="275" w:lineRule="exact"/>
    </w:pPr>
  </w:style>
  <w:style w:type="character" w:customStyle="1" w:styleId="32">
    <w:name w:val="Заголовок №3_"/>
    <w:link w:val="33"/>
    <w:rsid w:val="00EA1CAB"/>
    <w:rPr>
      <w:sz w:val="27"/>
      <w:szCs w:val="27"/>
      <w:shd w:val="clear" w:color="auto" w:fill="FFFFFF"/>
    </w:rPr>
  </w:style>
  <w:style w:type="paragraph" w:customStyle="1" w:styleId="33">
    <w:name w:val="Заголовок №3"/>
    <w:basedOn w:val="a"/>
    <w:link w:val="32"/>
    <w:rsid w:val="00EA1CAB"/>
    <w:pPr>
      <w:shd w:val="clear" w:color="auto" w:fill="FFFFFF"/>
      <w:spacing w:before="120" w:after="120" w:line="0" w:lineRule="atLeast"/>
      <w:ind w:hanging="1440"/>
      <w:outlineLvl w:val="2"/>
    </w:pPr>
    <w:rPr>
      <w:sz w:val="27"/>
      <w:szCs w:val="27"/>
    </w:rPr>
  </w:style>
  <w:style w:type="paragraph" w:customStyle="1" w:styleId="Style7">
    <w:name w:val="Style7"/>
    <w:basedOn w:val="a"/>
    <w:rsid w:val="00EA1CAB"/>
    <w:pPr>
      <w:widowControl w:val="0"/>
      <w:autoSpaceDE w:val="0"/>
      <w:autoSpaceDN w:val="0"/>
      <w:adjustRightInd w:val="0"/>
      <w:jc w:val="center"/>
    </w:pPr>
    <w:rPr>
      <w:rFonts w:eastAsia="MS Mincho"/>
    </w:rPr>
  </w:style>
  <w:style w:type="character" w:customStyle="1" w:styleId="apple-converted-space">
    <w:name w:val="apple-converted-space"/>
    <w:basedOn w:val="a0"/>
    <w:rsid w:val="00EA1CAB"/>
  </w:style>
  <w:style w:type="paragraph" w:customStyle="1" w:styleId="Style6">
    <w:name w:val="Style6"/>
    <w:basedOn w:val="a"/>
    <w:uiPriority w:val="99"/>
    <w:rsid w:val="00CF486F"/>
    <w:pPr>
      <w:widowControl w:val="0"/>
      <w:autoSpaceDE w:val="0"/>
      <w:autoSpaceDN w:val="0"/>
      <w:adjustRightInd w:val="0"/>
    </w:pPr>
    <w:rPr>
      <w:rFonts w:eastAsia="MS Mincho"/>
    </w:rPr>
  </w:style>
  <w:style w:type="numbering" w:customStyle="1" w:styleId="15">
    <w:name w:val="Нет списка1"/>
    <w:next w:val="a2"/>
    <w:uiPriority w:val="99"/>
    <w:semiHidden/>
    <w:unhideWhenUsed/>
    <w:rsid w:val="00005C90"/>
  </w:style>
  <w:style w:type="numbering" w:customStyle="1" w:styleId="110">
    <w:name w:val="Нет списка11"/>
    <w:next w:val="a2"/>
    <w:uiPriority w:val="99"/>
    <w:semiHidden/>
    <w:unhideWhenUsed/>
    <w:rsid w:val="00005C90"/>
  </w:style>
  <w:style w:type="paragraph" w:customStyle="1" w:styleId="font5">
    <w:name w:val="font5"/>
    <w:basedOn w:val="a"/>
    <w:rsid w:val="00005C90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6">
    <w:name w:val="font6"/>
    <w:basedOn w:val="a"/>
    <w:rsid w:val="00005C90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font7">
    <w:name w:val="font7"/>
    <w:basedOn w:val="a"/>
    <w:rsid w:val="00005C90"/>
    <w:pPr>
      <w:spacing w:before="100" w:beforeAutospacing="1" w:after="100" w:afterAutospacing="1"/>
    </w:pPr>
    <w:rPr>
      <w:rFonts w:ascii="Arial" w:hAnsi="Arial" w:cs="Arial"/>
      <w:color w:val="00B0F0"/>
      <w:sz w:val="16"/>
      <w:szCs w:val="16"/>
    </w:rPr>
  </w:style>
  <w:style w:type="paragraph" w:customStyle="1" w:styleId="font8">
    <w:name w:val="font8"/>
    <w:basedOn w:val="a"/>
    <w:rsid w:val="00005C9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9">
    <w:name w:val="font9"/>
    <w:basedOn w:val="a"/>
    <w:rsid w:val="00005C9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3">
    <w:name w:val="xl63"/>
    <w:basedOn w:val="a"/>
    <w:rsid w:val="00005C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64">
    <w:name w:val="xl64"/>
    <w:basedOn w:val="a"/>
    <w:rsid w:val="00005C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"/>
    <w:rsid w:val="00005C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005C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005C90"/>
    <w:pPr>
      <w:pBdr>
        <w:left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005C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005C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a"/>
    <w:rsid w:val="00005C90"/>
    <w:pPr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005C90"/>
    <w:pPr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005C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005C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005C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a"/>
    <w:rsid w:val="00005C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005C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005C90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005C90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005C90"/>
    <w:pPr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005C90"/>
    <w:pPr>
      <w:pBdr>
        <w:left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005C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005C90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"/>
    <w:rsid w:val="00005C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a"/>
    <w:rsid w:val="00005C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"/>
    <w:rsid w:val="00005C90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"/>
    <w:rsid w:val="00005C90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a"/>
    <w:rsid w:val="00005C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005C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05C90"/>
    <w:pPr>
      <w:pBdr>
        <w:top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005C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B0F0"/>
      <w:sz w:val="16"/>
      <w:szCs w:val="16"/>
    </w:rPr>
  </w:style>
  <w:style w:type="paragraph" w:customStyle="1" w:styleId="xl91">
    <w:name w:val="xl91"/>
    <w:basedOn w:val="a"/>
    <w:rsid w:val="00005C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B0F0"/>
      <w:sz w:val="16"/>
      <w:szCs w:val="16"/>
    </w:rPr>
  </w:style>
  <w:style w:type="paragraph" w:customStyle="1" w:styleId="xl92">
    <w:name w:val="xl92"/>
    <w:basedOn w:val="a"/>
    <w:rsid w:val="00005C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B0F0"/>
      <w:sz w:val="20"/>
      <w:szCs w:val="20"/>
    </w:rPr>
  </w:style>
  <w:style w:type="paragraph" w:customStyle="1" w:styleId="xl93">
    <w:name w:val="xl93"/>
    <w:basedOn w:val="a"/>
    <w:rsid w:val="00005C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B0F0"/>
      <w:sz w:val="20"/>
      <w:szCs w:val="20"/>
    </w:rPr>
  </w:style>
  <w:style w:type="paragraph" w:customStyle="1" w:styleId="xl94">
    <w:name w:val="xl94"/>
    <w:basedOn w:val="a"/>
    <w:rsid w:val="00005C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95">
    <w:name w:val="xl95"/>
    <w:basedOn w:val="a"/>
    <w:rsid w:val="00005C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96">
    <w:name w:val="xl96"/>
    <w:basedOn w:val="a"/>
    <w:rsid w:val="00005C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a"/>
    <w:rsid w:val="00005C9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a"/>
    <w:rsid w:val="00005C9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a"/>
    <w:rsid w:val="00005C90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a"/>
    <w:rsid w:val="00005C90"/>
    <w:pPr>
      <w:spacing w:before="100" w:beforeAutospacing="1" w:after="100" w:afterAutospacing="1"/>
      <w:textAlignment w:val="top"/>
    </w:pPr>
  </w:style>
  <w:style w:type="paragraph" w:customStyle="1" w:styleId="xl101">
    <w:name w:val="xl101"/>
    <w:basedOn w:val="a"/>
    <w:rsid w:val="00005C90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005C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a"/>
    <w:rsid w:val="00005C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a"/>
    <w:rsid w:val="00005C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a"/>
    <w:rsid w:val="00005C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B0F0"/>
      <w:sz w:val="16"/>
      <w:szCs w:val="16"/>
    </w:rPr>
  </w:style>
  <w:style w:type="paragraph" w:customStyle="1" w:styleId="xl106">
    <w:name w:val="xl106"/>
    <w:basedOn w:val="a"/>
    <w:rsid w:val="00005C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B0F0"/>
      <w:sz w:val="16"/>
      <w:szCs w:val="16"/>
    </w:rPr>
  </w:style>
  <w:style w:type="paragraph" w:customStyle="1" w:styleId="xl107">
    <w:name w:val="xl107"/>
    <w:basedOn w:val="a"/>
    <w:rsid w:val="00005C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"/>
    <w:rsid w:val="00005C90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"/>
    <w:rsid w:val="00005C90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"/>
    <w:rsid w:val="00005C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1">
    <w:name w:val="xl111"/>
    <w:basedOn w:val="a"/>
    <w:rsid w:val="00005C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a"/>
    <w:rsid w:val="00005C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B0F0"/>
      <w:sz w:val="16"/>
      <w:szCs w:val="16"/>
    </w:rPr>
  </w:style>
  <w:style w:type="paragraph" w:customStyle="1" w:styleId="xl113">
    <w:name w:val="xl113"/>
    <w:basedOn w:val="a"/>
    <w:rsid w:val="00005C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B0F0"/>
      <w:sz w:val="16"/>
      <w:szCs w:val="16"/>
    </w:rPr>
  </w:style>
  <w:style w:type="paragraph" w:customStyle="1" w:styleId="xl114">
    <w:name w:val="xl114"/>
    <w:basedOn w:val="a"/>
    <w:rsid w:val="00005C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rsid w:val="00005C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005C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7">
    <w:name w:val="xl117"/>
    <w:basedOn w:val="a"/>
    <w:rsid w:val="00005C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8">
    <w:name w:val="xl118"/>
    <w:basedOn w:val="a"/>
    <w:rsid w:val="00005C90"/>
    <w:pPr>
      <w:shd w:val="clear" w:color="000000" w:fill="F2F2F2"/>
      <w:spacing w:before="100" w:beforeAutospacing="1" w:after="100" w:afterAutospacing="1"/>
      <w:textAlignment w:val="top"/>
    </w:pPr>
  </w:style>
  <w:style w:type="paragraph" w:customStyle="1" w:styleId="xl119">
    <w:name w:val="xl119"/>
    <w:basedOn w:val="a"/>
    <w:rsid w:val="00005C90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005C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a"/>
    <w:rsid w:val="00005C9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2">
    <w:name w:val="xl122"/>
    <w:basedOn w:val="a"/>
    <w:rsid w:val="00005C90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3">
    <w:name w:val="xl123"/>
    <w:basedOn w:val="a"/>
    <w:rsid w:val="00005C9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4">
    <w:name w:val="xl124"/>
    <w:basedOn w:val="a"/>
    <w:rsid w:val="00005C90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5">
    <w:name w:val="xl125"/>
    <w:basedOn w:val="a"/>
    <w:rsid w:val="00005C90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6">
    <w:name w:val="xl126"/>
    <w:basedOn w:val="a"/>
    <w:rsid w:val="00005C90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7">
    <w:name w:val="xl127"/>
    <w:basedOn w:val="a"/>
    <w:rsid w:val="00005C9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8">
    <w:name w:val="xl128"/>
    <w:basedOn w:val="a"/>
    <w:rsid w:val="00005C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9">
    <w:name w:val="xl129"/>
    <w:basedOn w:val="a"/>
    <w:rsid w:val="00005C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30">
    <w:name w:val="xl130"/>
    <w:basedOn w:val="a"/>
    <w:rsid w:val="00005C9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31">
    <w:name w:val="xl131"/>
    <w:basedOn w:val="a"/>
    <w:rsid w:val="00005C9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32">
    <w:name w:val="xl132"/>
    <w:basedOn w:val="a"/>
    <w:rsid w:val="00005C9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table" w:customStyle="1" w:styleId="16">
    <w:name w:val="Сетка таблицы1"/>
    <w:basedOn w:val="a1"/>
    <w:next w:val="ae"/>
    <w:uiPriority w:val="59"/>
    <w:rsid w:val="00005C90"/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d">
    <w:name w:val="Нет списка2"/>
    <w:next w:val="a2"/>
    <w:uiPriority w:val="99"/>
    <w:semiHidden/>
    <w:unhideWhenUsed/>
    <w:rsid w:val="00005C90"/>
  </w:style>
  <w:style w:type="table" w:customStyle="1" w:styleId="2e">
    <w:name w:val="Сетка таблицы2"/>
    <w:basedOn w:val="a1"/>
    <w:next w:val="ae"/>
    <w:uiPriority w:val="59"/>
    <w:rsid w:val="00005C90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005C90"/>
  </w:style>
  <w:style w:type="table" w:customStyle="1" w:styleId="35">
    <w:name w:val="Сетка таблицы3"/>
    <w:basedOn w:val="a1"/>
    <w:next w:val="ae"/>
    <w:uiPriority w:val="59"/>
    <w:rsid w:val="00005C90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Нет списка4"/>
    <w:next w:val="a2"/>
    <w:uiPriority w:val="99"/>
    <w:semiHidden/>
    <w:unhideWhenUsed/>
    <w:rsid w:val="00005C90"/>
  </w:style>
  <w:style w:type="numbering" w:customStyle="1" w:styleId="5">
    <w:name w:val="Нет списка5"/>
    <w:next w:val="a2"/>
    <w:uiPriority w:val="99"/>
    <w:semiHidden/>
    <w:unhideWhenUsed/>
    <w:rsid w:val="00005C90"/>
  </w:style>
  <w:style w:type="table" w:customStyle="1" w:styleId="40">
    <w:name w:val="Сетка таблицы4"/>
    <w:basedOn w:val="a1"/>
    <w:next w:val="ae"/>
    <w:uiPriority w:val="59"/>
    <w:rsid w:val="00005C90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0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B3DDE1-6C18-46D8-9293-969DF2095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8862</Words>
  <Characters>50516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«РОСНАНО»</vt:lpstr>
    </vt:vector>
  </TitlesOfParts>
  <Company>Rusnano</Company>
  <LinksUpToDate>false</LinksUpToDate>
  <CharactersWithSpaces>59260</CharactersWithSpaces>
  <SharedDoc>false</SharedDoc>
  <HLinks>
    <vt:vector size="18" baseType="variant">
      <vt:variant>
        <vt:i4>5308540</vt:i4>
      </vt:variant>
      <vt:variant>
        <vt:i4>6</vt:i4>
      </vt:variant>
      <vt:variant>
        <vt:i4>0</vt:i4>
      </vt:variant>
      <vt:variant>
        <vt:i4>5</vt:i4>
      </vt:variant>
      <vt:variant>
        <vt:lpwstr>mailto:Kulakovjurijj@mail.ru</vt:lpwstr>
      </vt:variant>
      <vt:variant>
        <vt:lpwstr/>
      </vt:variant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http://www.rusnano.com/</vt:lpwstr>
      </vt:variant>
      <vt:variant>
        <vt:lpwstr/>
      </vt:variant>
      <vt:variant>
        <vt:i4>1638439</vt:i4>
      </vt:variant>
      <vt:variant>
        <vt:i4>0</vt:i4>
      </vt:variant>
      <vt:variant>
        <vt:i4>0</vt:i4>
      </vt:variant>
      <vt:variant>
        <vt:i4>5</vt:i4>
      </vt:variant>
      <vt:variant>
        <vt:lpwstr>mailto:info@rusnano.com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«РОСНАНО»</dc:title>
  <dc:creator>natalia.pravdina</dc:creator>
  <cp:lastModifiedBy>Смирнова Виктория</cp:lastModifiedBy>
  <cp:revision>3</cp:revision>
  <cp:lastPrinted>2016-12-23T11:12:00Z</cp:lastPrinted>
  <dcterms:created xsi:type="dcterms:W3CDTF">2017-02-20T09:25:00Z</dcterms:created>
  <dcterms:modified xsi:type="dcterms:W3CDTF">2017-02-20T09:29:00Z</dcterms:modified>
</cp:coreProperties>
</file>